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02F9" w14:textId="66CE4744" w:rsidR="002E7A75" w:rsidRPr="002E7A75" w:rsidRDefault="002E7A75" w:rsidP="002E7A75">
      <w:pPr>
        <w:spacing w:after="160" w:line="360" w:lineRule="auto"/>
        <w:rPr>
          <w:rFonts w:ascii="Calibri" w:eastAsiaTheme="minorHAnsi" w:hAnsi="Calibri" w:cs="Calibri"/>
          <w:b/>
          <w:bCs/>
          <w:color w:val="C00000"/>
          <w:sz w:val="22"/>
          <w:szCs w:val="22"/>
          <w:lang w:eastAsia="en-US"/>
        </w:rPr>
      </w:pPr>
      <w:r w:rsidRPr="002E7A75">
        <w:rPr>
          <w:rFonts w:ascii="Calibri" w:eastAsiaTheme="minorHAnsi" w:hAnsi="Calibri" w:cs="Calibri"/>
          <w:b/>
          <w:bCs/>
          <w:color w:val="C00000"/>
          <w:sz w:val="22"/>
          <w:szCs w:val="22"/>
          <w:lang w:eastAsia="en-US"/>
        </w:rPr>
        <w:t>Exklusive TV-Berichterstattung über Zeitfracht Medien:</w:t>
      </w:r>
      <w:r>
        <w:rPr>
          <w:rFonts w:ascii="Calibri" w:eastAsiaTheme="minorHAnsi" w:hAnsi="Calibri" w:cs="Calibri"/>
          <w:b/>
          <w:bCs/>
          <w:color w:val="C00000"/>
          <w:sz w:val="22"/>
          <w:szCs w:val="22"/>
          <w:lang w:eastAsia="en-US"/>
        </w:rPr>
        <w:br/>
      </w:r>
      <w:r w:rsidRPr="002E7A75">
        <w:rPr>
          <w:rFonts w:ascii="Calibri" w:eastAsiaTheme="minorHAnsi" w:hAnsi="Calibri" w:cs="Calibri"/>
          <w:i/>
          <w:iCs/>
          <w:color w:val="C00000"/>
          <w:sz w:val="22"/>
          <w:szCs w:val="22"/>
          <w:lang w:eastAsia="en-US"/>
        </w:rPr>
        <w:t xml:space="preserve">(English </w:t>
      </w:r>
      <w:proofErr w:type="spellStart"/>
      <w:r w:rsidRPr="002E7A75">
        <w:rPr>
          <w:rFonts w:ascii="Calibri" w:eastAsiaTheme="minorHAnsi" w:hAnsi="Calibri" w:cs="Calibri"/>
          <w:i/>
          <w:iCs/>
          <w:color w:val="C00000"/>
          <w:sz w:val="22"/>
          <w:szCs w:val="22"/>
          <w:lang w:eastAsia="en-US"/>
        </w:rPr>
        <w:t>text</w:t>
      </w:r>
      <w:proofErr w:type="spellEnd"/>
      <w:r w:rsidRPr="002E7A75">
        <w:rPr>
          <w:rFonts w:ascii="Calibri" w:eastAsiaTheme="minorHAnsi" w:hAnsi="Calibri" w:cs="Calibri"/>
          <w:i/>
          <w:iCs/>
          <w:color w:val="C00000"/>
          <w:sz w:val="22"/>
          <w:szCs w:val="22"/>
          <w:lang w:eastAsia="en-US"/>
        </w:rPr>
        <w:t xml:space="preserve"> </w:t>
      </w:r>
      <w:proofErr w:type="spellStart"/>
      <w:r w:rsidRPr="002E7A75">
        <w:rPr>
          <w:rFonts w:ascii="Calibri" w:eastAsiaTheme="minorHAnsi" w:hAnsi="Calibri" w:cs="Calibri"/>
          <w:i/>
          <w:iCs/>
          <w:color w:val="C00000"/>
          <w:sz w:val="22"/>
          <w:szCs w:val="22"/>
          <w:lang w:eastAsia="en-US"/>
        </w:rPr>
        <w:t>version</w:t>
      </w:r>
      <w:proofErr w:type="spellEnd"/>
      <w:r w:rsidRPr="002E7A75">
        <w:rPr>
          <w:rFonts w:ascii="Calibri" w:eastAsiaTheme="minorHAnsi" w:hAnsi="Calibri" w:cs="Calibri"/>
          <w:i/>
          <w:iCs/>
          <w:color w:val="C00000"/>
          <w:sz w:val="22"/>
          <w:szCs w:val="22"/>
          <w:lang w:eastAsia="en-US"/>
        </w:rPr>
        <w:t xml:space="preserve"> </w:t>
      </w:r>
      <w:proofErr w:type="spellStart"/>
      <w:r w:rsidRPr="002E7A75">
        <w:rPr>
          <w:rFonts w:ascii="Calibri" w:eastAsiaTheme="minorHAnsi" w:hAnsi="Calibri" w:cs="Calibri"/>
          <w:i/>
          <w:iCs/>
          <w:color w:val="C00000"/>
          <w:sz w:val="22"/>
          <w:szCs w:val="22"/>
          <w:lang w:eastAsia="en-US"/>
        </w:rPr>
        <w:t>see</w:t>
      </w:r>
      <w:proofErr w:type="spellEnd"/>
      <w:r w:rsidRPr="002E7A75">
        <w:rPr>
          <w:rFonts w:ascii="Calibri" w:eastAsiaTheme="minorHAnsi" w:hAnsi="Calibri" w:cs="Calibri"/>
          <w:i/>
          <w:iCs/>
          <w:color w:val="C00000"/>
          <w:sz w:val="22"/>
          <w:szCs w:val="22"/>
          <w:lang w:eastAsia="en-US"/>
        </w:rPr>
        <w:t xml:space="preserve"> </w:t>
      </w:r>
      <w:proofErr w:type="spellStart"/>
      <w:r w:rsidRPr="002E7A75">
        <w:rPr>
          <w:rFonts w:ascii="Calibri" w:eastAsiaTheme="minorHAnsi" w:hAnsi="Calibri" w:cs="Calibri"/>
          <w:i/>
          <w:iCs/>
          <w:color w:val="C00000"/>
          <w:sz w:val="22"/>
          <w:szCs w:val="22"/>
          <w:lang w:eastAsia="en-US"/>
        </w:rPr>
        <w:t>below</w:t>
      </w:r>
      <w:proofErr w:type="spellEnd"/>
      <w:r w:rsidRPr="002E7A75">
        <w:rPr>
          <w:rFonts w:ascii="Calibri" w:eastAsiaTheme="minorHAnsi" w:hAnsi="Calibri" w:cs="Calibri"/>
          <w:i/>
          <w:iCs/>
          <w:color w:val="C00000"/>
          <w:sz w:val="22"/>
          <w:szCs w:val="22"/>
          <w:lang w:eastAsia="en-US"/>
        </w:rPr>
        <w:t xml:space="preserve"> in </w:t>
      </w:r>
      <w:proofErr w:type="spellStart"/>
      <w:r w:rsidRPr="002E7A75">
        <w:rPr>
          <w:rFonts w:ascii="Calibri" w:eastAsiaTheme="minorHAnsi" w:hAnsi="Calibri" w:cs="Calibri"/>
          <w:i/>
          <w:iCs/>
          <w:color w:val="C00000"/>
          <w:sz w:val="22"/>
          <w:szCs w:val="22"/>
          <w:lang w:eastAsia="en-US"/>
        </w:rPr>
        <w:t>the</w:t>
      </w:r>
      <w:proofErr w:type="spellEnd"/>
      <w:r w:rsidRPr="002E7A75">
        <w:rPr>
          <w:rFonts w:ascii="Calibri" w:eastAsiaTheme="minorHAnsi" w:hAnsi="Calibri" w:cs="Calibri"/>
          <w:i/>
          <w:iCs/>
          <w:color w:val="C00000"/>
          <w:sz w:val="22"/>
          <w:szCs w:val="22"/>
          <w:lang w:eastAsia="en-US"/>
        </w:rPr>
        <w:t xml:space="preserve"> </w:t>
      </w:r>
      <w:proofErr w:type="spellStart"/>
      <w:r w:rsidRPr="002E7A75">
        <w:rPr>
          <w:rFonts w:ascii="Calibri" w:eastAsiaTheme="minorHAnsi" w:hAnsi="Calibri" w:cs="Calibri"/>
          <w:i/>
          <w:iCs/>
          <w:color w:val="C00000"/>
          <w:sz w:val="22"/>
          <w:szCs w:val="22"/>
          <w:lang w:eastAsia="en-US"/>
        </w:rPr>
        <w:t>document</w:t>
      </w:r>
      <w:proofErr w:type="spellEnd"/>
      <w:r w:rsidRPr="002E7A75">
        <w:rPr>
          <w:rFonts w:ascii="Calibri" w:eastAsiaTheme="minorHAnsi" w:hAnsi="Calibri" w:cs="Calibri"/>
          <w:i/>
          <w:iCs/>
          <w:color w:val="C00000"/>
          <w:sz w:val="22"/>
          <w:szCs w:val="22"/>
          <w:lang w:eastAsia="en-US"/>
        </w:rPr>
        <w:t>)</w:t>
      </w:r>
      <w:r w:rsidRPr="002E7A75">
        <w:rPr>
          <w:rFonts w:ascii="Calibri" w:eastAsiaTheme="minorHAnsi" w:hAnsi="Calibri" w:cs="Calibri"/>
          <w:i/>
          <w:iCs/>
          <w:color w:val="C00000"/>
          <w:sz w:val="22"/>
          <w:szCs w:val="22"/>
          <w:lang w:eastAsia="en-US"/>
        </w:rPr>
        <w:br/>
      </w:r>
    </w:p>
    <w:p w14:paraId="1D4D3B88"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t xml:space="preserve">Ein aktueller Beitrag im „Thüringen Journal“ des MDR zu unseren Investitionen am Logistikstandort Erfurt wurde gestern Abend gesendet. </w:t>
      </w:r>
      <w:r w:rsidRPr="002E7A75">
        <w:rPr>
          <w:rFonts w:ascii="Calibri" w:hAnsi="Calibri" w:cs="Calibri"/>
          <w:b/>
          <w:bCs/>
          <w:sz w:val="22"/>
          <w:szCs w:val="22"/>
        </w:rPr>
        <w:t xml:space="preserve">Er gibt detaillierte Einblicke in die kontinuierlichen Investitionen und Innovationen von Zeitfracht Medien und Kolibri360. </w:t>
      </w:r>
      <w:r w:rsidRPr="002E7A75">
        <w:rPr>
          <w:rFonts w:ascii="Calibri" w:hAnsi="Calibri" w:cs="Calibri"/>
          <w:sz w:val="22"/>
          <w:szCs w:val="22"/>
        </w:rPr>
        <w:t xml:space="preserve">Der Bericht ist ab sofort über die ARD-Mediathek erreichbar. </w:t>
      </w:r>
    </w:p>
    <w:p w14:paraId="36F191AB"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br/>
      </w:r>
      <w:hyperlink r:id="rId8" w:tgtFrame="_blank" w:history="1">
        <w:r w:rsidRPr="002E7A75">
          <w:rPr>
            <w:rFonts w:ascii="Calibri" w:hAnsi="Calibri" w:cs="Calibri"/>
            <w:b/>
            <w:bCs/>
            <w:color w:val="0000FF"/>
            <w:sz w:val="22"/>
            <w:szCs w:val="22"/>
            <w:u w:val="single"/>
          </w:rPr>
          <w:t xml:space="preserve">Direkt zur </w:t>
        </w:r>
        <w:r w:rsidRPr="002E7A75">
          <w:rPr>
            <w:rFonts w:ascii="Calibri" w:hAnsi="Calibri" w:cs="Calibri"/>
            <w:b/>
            <w:bCs/>
            <w:color w:val="0000FF"/>
            <w:sz w:val="22"/>
            <w:szCs w:val="22"/>
            <w:u w:val="single"/>
          </w:rPr>
          <w:t>F</w:t>
        </w:r>
        <w:r w:rsidRPr="002E7A75">
          <w:rPr>
            <w:rFonts w:ascii="Calibri" w:hAnsi="Calibri" w:cs="Calibri"/>
            <w:b/>
            <w:bCs/>
            <w:color w:val="0000FF"/>
            <w:sz w:val="22"/>
            <w:szCs w:val="22"/>
            <w:u w:val="single"/>
          </w:rPr>
          <w:t>ernsehsendung im MDR Thüringen Journal</w:t>
        </w:r>
      </w:hyperlink>
    </w:p>
    <w:p w14:paraId="6C6E2EFA" w14:textId="77777777" w:rsidR="002E7A75" w:rsidRPr="002E7A75" w:rsidRDefault="002E7A75" w:rsidP="002E7A75">
      <w:pPr>
        <w:rPr>
          <w:rFonts w:ascii="Calibri" w:hAnsi="Calibri" w:cs="Calibri"/>
          <w:sz w:val="22"/>
          <w:szCs w:val="22"/>
        </w:rPr>
      </w:pPr>
    </w:p>
    <w:p w14:paraId="5A0D0F33"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t>Die Sendung stellt die neuen Verpackungsmaschinen und die innovative Print-on-Demand-Druckanlage in den Mittelpunkt. Diese Investitionen ermöglichen es Zeitfracht Medien, bis zu 40.000 Bücher täglich zu fertigen und termingerecht auszuliefern. Das Unternehmen sichert zudem die Beschäftigung von über 1.000 Mitarbeitenden am Standort und festigt weiter seine Position als zentraler Logistik- und Medienpartner der deutschen Buchbranche.</w:t>
      </w:r>
    </w:p>
    <w:p w14:paraId="420D0466" w14:textId="77777777" w:rsidR="002E7A75" w:rsidRPr="002E7A75" w:rsidRDefault="002E7A75" w:rsidP="002E7A75">
      <w:pPr>
        <w:rPr>
          <w:rFonts w:ascii="Calibri" w:hAnsi="Calibri" w:cs="Calibri"/>
          <w:sz w:val="22"/>
          <w:szCs w:val="22"/>
        </w:rPr>
      </w:pPr>
    </w:p>
    <w:p w14:paraId="086E93FA"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t xml:space="preserve">Das Thüringen Journal des MDR erreicht täglich rund </w:t>
      </w:r>
      <w:r w:rsidRPr="002E7A75">
        <w:rPr>
          <w:rFonts w:ascii="Calibri" w:hAnsi="Calibri" w:cs="Calibri"/>
          <w:b/>
          <w:bCs/>
          <w:sz w:val="22"/>
          <w:szCs w:val="22"/>
        </w:rPr>
        <w:t>122 000 Zuschauerinnen und Zuschauer</w:t>
      </w:r>
      <w:r w:rsidRPr="002E7A75">
        <w:rPr>
          <w:rFonts w:ascii="Calibri" w:hAnsi="Calibri" w:cs="Calibri"/>
          <w:sz w:val="22"/>
          <w:szCs w:val="22"/>
        </w:rPr>
        <w:t xml:space="preserve"> im regionalen Sendegebiet. Die ARD-Mediathek, in die die Berichterstattung eingebettet ist, verzeichnet im ersten Quartal 2025 eine durchschnittliche Tagesreichweite von etwa </w:t>
      </w:r>
      <w:r w:rsidRPr="002E7A75">
        <w:rPr>
          <w:rFonts w:ascii="Calibri" w:hAnsi="Calibri" w:cs="Calibri"/>
          <w:b/>
          <w:bCs/>
          <w:sz w:val="22"/>
          <w:szCs w:val="22"/>
        </w:rPr>
        <w:t>3,5 Millionen Nutzern</w:t>
      </w:r>
      <w:r w:rsidRPr="002E7A75">
        <w:rPr>
          <w:rFonts w:ascii="Calibri" w:hAnsi="Calibri" w:cs="Calibri"/>
          <w:sz w:val="22"/>
          <w:szCs w:val="22"/>
        </w:rPr>
        <w:t xml:space="preserve"> bundesweit – mit deutlich steigender Tendenz gegenüber dem Vorjahr. Damit sind Inhalte wie der Fernsehbeitrag zu Zeitfracht Medien digital optimal sichtbar und für ein breites Publikum zugänglich.</w:t>
      </w:r>
    </w:p>
    <w:p w14:paraId="459C0DBB" w14:textId="77777777" w:rsidR="002E7A75" w:rsidRPr="002E7A75" w:rsidRDefault="002E7A75" w:rsidP="00C21E97">
      <w:pPr>
        <w:rPr>
          <w:rFonts w:ascii="Calibri" w:hAnsi="Calibri" w:cs="Calibri"/>
          <w:b/>
          <w:bCs/>
          <w:color w:val="000000"/>
          <w:sz w:val="22"/>
          <w:szCs w:val="22"/>
          <w:lang w:val="en-US"/>
        </w:rPr>
      </w:pPr>
    </w:p>
    <w:p w14:paraId="0235BBD6" w14:textId="77777777" w:rsidR="002E7A75" w:rsidRDefault="002E7A75" w:rsidP="002E7A75">
      <w:pPr>
        <w:spacing w:after="160" w:line="360" w:lineRule="auto"/>
        <w:rPr>
          <w:rFonts w:ascii="Calibri" w:hAnsi="Calibri" w:cs="Calibri"/>
          <w:color w:val="000000"/>
          <w:sz w:val="22"/>
          <w:szCs w:val="22"/>
          <w:lang w:val="en-US"/>
        </w:rPr>
      </w:pPr>
    </w:p>
    <w:p w14:paraId="0AD5C588" w14:textId="77777777" w:rsidR="002E7A75" w:rsidRDefault="002E7A75" w:rsidP="002E7A75">
      <w:pPr>
        <w:spacing w:after="160" w:line="360" w:lineRule="auto"/>
        <w:rPr>
          <w:rFonts w:ascii="Calibri" w:hAnsi="Calibri" w:cs="Calibri"/>
          <w:color w:val="000000"/>
          <w:sz w:val="22"/>
          <w:szCs w:val="22"/>
          <w:lang w:val="en-US"/>
        </w:rPr>
      </w:pPr>
    </w:p>
    <w:p w14:paraId="7100E900" w14:textId="6273AD8C" w:rsidR="002E7A75" w:rsidRPr="002E7A75" w:rsidRDefault="002E7A75" w:rsidP="002E7A75">
      <w:pPr>
        <w:spacing w:after="160" w:line="360" w:lineRule="auto"/>
        <w:rPr>
          <w:rFonts w:ascii="Calibri" w:eastAsiaTheme="minorHAnsi" w:hAnsi="Calibri" w:cs="Calibri"/>
          <w:b/>
          <w:bCs/>
          <w:color w:val="C00000"/>
          <w:sz w:val="22"/>
          <w:szCs w:val="22"/>
          <w:lang w:eastAsia="en-US"/>
        </w:rPr>
      </w:pPr>
      <w:proofErr w:type="spellStart"/>
      <w:r w:rsidRPr="002E7A75">
        <w:rPr>
          <w:rFonts w:ascii="Calibri" w:eastAsiaTheme="minorHAnsi" w:hAnsi="Calibri" w:cs="Calibri"/>
          <w:b/>
          <w:bCs/>
          <w:color w:val="C00000"/>
          <w:sz w:val="22"/>
          <w:szCs w:val="22"/>
          <w:lang w:eastAsia="en-US"/>
        </w:rPr>
        <w:t>Exclusive</w:t>
      </w:r>
      <w:proofErr w:type="spellEnd"/>
      <w:r w:rsidRPr="002E7A75">
        <w:rPr>
          <w:rFonts w:ascii="Calibri" w:eastAsiaTheme="minorHAnsi" w:hAnsi="Calibri" w:cs="Calibri"/>
          <w:b/>
          <w:bCs/>
          <w:color w:val="C00000"/>
          <w:sz w:val="22"/>
          <w:szCs w:val="22"/>
          <w:lang w:eastAsia="en-US"/>
        </w:rPr>
        <w:t xml:space="preserve"> TV </w:t>
      </w:r>
      <w:proofErr w:type="spellStart"/>
      <w:r w:rsidRPr="002E7A75">
        <w:rPr>
          <w:rFonts w:ascii="Calibri" w:eastAsiaTheme="minorHAnsi" w:hAnsi="Calibri" w:cs="Calibri"/>
          <w:b/>
          <w:bCs/>
          <w:color w:val="C00000"/>
          <w:sz w:val="22"/>
          <w:szCs w:val="22"/>
          <w:lang w:eastAsia="en-US"/>
        </w:rPr>
        <w:t>coverage</w:t>
      </w:r>
      <w:proofErr w:type="spellEnd"/>
      <w:r w:rsidRPr="002E7A75">
        <w:rPr>
          <w:rFonts w:ascii="Calibri" w:eastAsiaTheme="minorHAnsi" w:hAnsi="Calibri" w:cs="Calibri"/>
          <w:b/>
          <w:bCs/>
          <w:color w:val="C00000"/>
          <w:sz w:val="22"/>
          <w:szCs w:val="22"/>
          <w:lang w:eastAsia="en-US"/>
        </w:rPr>
        <w:t xml:space="preserve"> </w:t>
      </w:r>
      <w:proofErr w:type="spellStart"/>
      <w:r w:rsidRPr="002E7A75">
        <w:rPr>
          <w:rFonts w:ascii="Calibri" w:eastAsiaTheme="minorHAnsi" w:hAnsi="Calibri" w:cs="Calibri"/>
          <w:b/>
          <w:bCs/>
          <w:color w:val="C00000"/>
          <w:sz w:val="22"/>
          <w:szCs w:val="22"/>
          <w:lang w:eastAsia="en-US"/>
        </w:rPr>
        <w:t>of</w:t>
      </w:r>
      <w:proofErr w:type="spellEnd"/>
      <w:r w:rsidRPr="002E7A75">
        <w:rPr>
          <w:rFonts w:ascii="Calibri" w:eastAsiaTheme="minorHAnsi" w:hAnsi="Calibri" w:cs="Calibri"/>
          <w:b/>
          <w:bCs/>
          <w:color w:val="C00000"/>
          <w:sz w:val="22"/>
          <w:szCs w:val="22"/>
          <w:lang w:eastAsia="en-US"/>
        </w:rPr>
        <w:t xml:space="preserve"> Zeitfracht Media:</w:t>
      </w:r>
    </w:p>
    <w:p w14:paraId="18D755A9"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t xml:space="preserve">A </w:t>
      </w:r>
      <w:proofErr w:type="spellStart"/>
      <w:r w:rsidRPr="002E7A75">
        <w:rPr>
          <w:rFonts w:ascii="Calibri" w:hAnsi="Calibri" w:cs="Calibri"/>
          <w:sz w:val="22"/>
          <w:szCs w:val="22"/>
        </w:rPr>
        <w:t>recent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report</w:t>
      </w:r>
      <w:proofErr w:type="spellEnd"/>
      <w:r w:rsidRPr="002E7A75">
        <w:rPr>
          <w:rFonts w:ascii="Calibri" w:hAnsi="Calibri" w:cs="Calibri"/>
          <w:sz w:val="22"/>
          <w:szCs w:val="22"/>
        </w:rPr>
        <w:t xml:space="preserve"> on </w:t>
      </w:r>
      <w:proofErr w:type="spellStart"/>
      <w:proofErr w:type="gramStart"/>
      <w:r w:rsidRPr="002E7A75">
        <w:rPr>
          <w:rFonts w:ascii="Calibri" w:hAnsi="Calibri" w:cs="Calibri"/>
          <w:sz w:val="22"/>
          <w:szCs w:val="22"/>
        </w:rPr>
        <w:t>MDR's</w:t>
      </w:r>
      <w:proofErr w:type="spellEnd"/>
      <w:proofErr w:type="gramEnd"/>
      <w:r w:rsidRPr="002E7A75">
        <w:rPr>
          <w:rFonts w:ascii="Calibri" w:hAnsi="Calibri" w:cs="Calibri"/>
          <w:sz w:val="22"/>
          <w:szCs w:val="22"/>
        </w:rPr>
        <w:t xml:space="preserve"> "Thüringen Journal" </w:t>
      </w:r>
      <w:proofErr w:type="spellStart"/>
      <w:r w:rsidRPr="002E7A75">
        <w:rPr>
          <w:rFonts w:ascii="Calibri" w:hAnsi="Calibri" w:cs="Calibri"/>
          <w:sz w:val="22"/>
          <w:szCs w:val="22"/>
        </w:rPr>
        <w:t>about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our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investments</w:t>
      </w:r>
      <w:proofErr w:type="spellEnd"/>
      <w:r w:rsidRPr="002E7A75">
        <w:rPr>
          <w:rFonts w:ascii="Calibri" w:hAnsi="Calibri" w:cs="Calibri"/>
          <w:sz w:val="22"/>
          <w:szCs w:val="22"/>
        </w:rPr>
        <w:t xml:space="preserve"> in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Erfurt </w:t>
      </w:r>
      <w:proofErr w:type="spellStart"/>
      <w:r w:rsidRPr="002E7A75">
        <w:rPr>
          <w:rFonts w:ascii="Calibri" w:hAnsi="Calibri" w:cs="Calibri"/>
          <w:sz w:val="22"/>
          <w:szCs w:val="22"/>
        </w:rPr>
        <w:t>logistics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location</w:t>
      </w:r>
      <w:proofErr w:type="spellEnd"/>
      <w:r w:rsidRPr="002E7A75">
        <w:rPr>
          <w:rFonts w:ascii="Calibri" w:hAnsi="Calibri" w:cs="Calibri"/>
          <w:sz w:val="22"/>
          <w:szCs w:val="22"/>
        </w:rPr>
        <w:t xml:space="preserve"> was </w:t>
      </w:r>
      <w:proofErr w:type="spellStart"/>
      <w:r w:rsidRPr="002E7A75">
        <w:rPr>
          <w:rFonts w:ascii="Calibri" w:hAnsi="Calibri" w:cs="Calibri"/>
          <w:sz w:val="22"/>
          <w:szCs w:val="22"/>
        </w:rPr>
        <w:t>broadcast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yesterday</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evening</w:t>
      </w:r>
      <w:proofErr w:type="spellEnd"/>
      <w:r w:rsidRPr="002E7A75">
        <w:rPr>
          <w:rFonts w:ascii="Calibri" w:hAnsi="Calibri" w:cs="Calibri"/>
          <w:sz w:val="22"/>
          <w:szCs w:val="22"/>
        </w:rPr>
        <w:t xml:space="preserve">. </w:t>
      </w:r>
      <w:proofErr w:type="spellStart"/>
      <w:r w:rsidRPr="002E7A75">
        <w:rPr>
          <w:rFonts w:ascii="Calibri" w:hAnsi="Calibri" w:cs="Calibri"/>
          <w:b/>
          <w:bCs/>
          <w:sz w:val="22"/>
          <w:szCs w:val="22"/>
        </w:rPr>
        <w:t>It</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provides</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detailed</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insights</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into</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the</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ongoing</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investments</w:t>
      </w:r>
      <w:proofErr w:type="spellEnd"/>
      <w:r w:rsidRPr="002E7A75">
        <w:rPr>
          <w:rFonts w:ascii="Calibri" w:hAnsi="Calibri" w:cs="Calibri"/>
          <w:b/>
          <w:bCs/>
          <w:sz w:val="22"/>
          <w:szCs w:val="22"/>
        </w:rPr>
        <w:t xml:space="preserve"> and </w:t>
      </w:r>
      <w:proofErr w:type="spellStart"/>
      <w:r w:rsidRPr="002E7A75">
        <w:rPr>
          <w:rFonts w:ascii="Calibri" w:hAnsi="Calibri" w:cs="Calibri"/>
          <w:b/>
          <w:bCs/>
          <w:sz w:val="22"/>
          <w:szCs w:val="22"/>
        </w:rPr>
        <w:t>innovations</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of</w:t>
      </w:r>
      <w:proofErr w:type="spellEnd"/>
      <w:r w:rsidRPr="002E7A75">
        <w:rPr>
          <w:rFonts w:ascii="Calibri" w:hAnsi="Calibri" w:cs="Calibri"/>
          <w:b/>
          <w:bCs/>
          <w:sz w:val="22"/>
          <w:szCs w:val="22"/>
        </w:rPr>
        <w:t xml:space="preserve"> Zeitfracht Medien and Kolibri360. </w:t>
      </w:r>
      <w:r w:rsidRPr="002E7A75">
        <w:rPr>
          <w:rFonts w:ascii="Calibri" w:hAnsi="Calibri" w:cs="Calibri"/>
          <w:sz w:val="22"/>
          <w:szCs w:val="22"/>
        </w:rPr>
        <w:t xml:space="preserve">The </w:t>
      </w:r>
      <w:proofErr w:type="spellStart"/>
      <w:r w:rsidRPr="002E7A75">
        <w:rPr>
          <w:rFonts w:ascii="Calibri" w:hAnsi="Calibri" w:cs="Calibri"/>
          <w:sz w:val="22"/>
          <w:szCs w:val="22"/>
        </w:rPr>
        <w:t>report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now</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available</w:t>
      </w:r>
      <w:proofErr w:type="spellEnd"/>
      <w:r w:rsidRPr="002E7A75">
        <w:rPr>
          <w:rFonts w:ascii="Calibri" w:hAnsi="Calibri" w:cs="Calibri"/>
          <w:sz w:val="22"/>
          <w:szCs w:val="22"/>
        </w:rPr>
        <w:t xml:space="preserve"> via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ARD </w:t>
      </w:r>
      <w:proofErr w:type="spellStart"/>
      <w:r w:rsidRPr="002E7A75">
        <w:rPr>
          <w:rFonts w:ascii="Calibri" w:hAnsi="Calibri" w:cs="Calibri"/>
          <w:sz w:val="22"/>
          <w:szCs w:val="22"/>
        </w:rPr>
        <w:t>media</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library</w:t>
      </w:r>
      <w:proofErr w:type="spellEnd"/>
      <w:r w:rsidRPr="002E7A75">
        <w:rPr>
          <w:rFonts w:ascii="Calibri" w:hAnsi="Calibri" w:cs="Calibri"/>
          <w:sz w:val="22"/>
          <w:szCs w:val="22"/>
        </w:rPr>
        <w:t xml:space="preserve">. </w:t>
      </w:r>
    </w:p>
    <w:p w14:paraId="17FDE15B"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br/>
      </w:r>
      <w:hyperlink r:id="rId9" w:tgtFrame="_blank" w:history="1">
        <w:r w:rsidRPr="002E7A75">
          <w:rPr>
            <w:rFonts w:ascii="Calibri" w:hAnsi="Calibri" w:cs="Calibri"/>
            <w:b/>
            <w:bCs/>
            <w:color w:val="0000FF"/>
            <w:sz w:val="22"/>
            <w:szCs w:val="22"/>
            <w:u w:val="single"/>
          </w:rPr>
          <w:t xml:space="preserve">Go </w:t>
        </w:r>
        <w:proofErr w:type="spellStart"/>
        <w:r w:rsidRPr="002E7A75">
          <w:rPr>
            <w:rFonts w:ascii="Calibri" w:hAnsi="Calibri" w:cs="Calibri"/>
            <w:b/>
            <w:bCs/>
            <w:color w:val="0000FF"/>
            <w:sz w:val="22"/>
            <w:szCs w:val="22"/>
            <w:u w:val="single"/>
          </w:rPr>
          <w:t>directly</w:t>
        </w:r>
        <w:proofErr w:type="spellEnd"/>
        <w:r w:rsidRPr="002E7A75">
          <w:rPr>
            <w:rFonts w:ascii="Calibri" w:hAnsi="Calibri" w:cs="Calibri"/>
            <w:b/>
            <w:bCs/>
            <w:color w:val="0000FF"/>
            <w:sz w:val="22"/>
            <w:szCs w:val="22"/>
            <w:u w:val="single"/>
          </w:rPr>
          <w:t xml:space="preserve"> </w:t>
        </w:r>
        <w:proofErr w:type="spellStart"/>
        <w:r w:rsidRPr="002E7A75">
          <w:rPr>
            <w:rFonts w:ascii="Calibri" w:hAnsi="Calibri" w:cs="Calibri"/>
            <w:b/>
            <w:bCs/>
            <w:color w:val="0000FF"/>
            <w:sz w:val="22"/>
            <w:szCs w:val="22"/>
            <w:u w:val="single"/>
          </w:rPr>
          <w:t>to</w:t>
        </w:r>
        <w:proofErr w:type="spellEnd"/>
        <w:r w:rsidRPr="002E7A75">
          <w:rPr>
            <w:rFonts w:ascii="Calibri" w:hAnsi="Calibri" w:cs="Calibri"/>
            <w:b/>
            <w:bCs/>
            <w:color w:val="0000FF"/>
            <w:sz w:val="22"/>
            <w:szCs w:val="22"/>
            <w:u w:val="single"/>
          </w:rPr>
          <w:t xml:space="preserve"> </w:t>
        </w:r>
        <w:proofErr w:type="spellStart"/>
        <w:r w:rsidRPr="002E7A75">
          <w:rPr>
            <w:rFonts w:ascii="Calibri" w:hAnsi="Calibri" w:cs="Calibri"/>
            <w:b/>
            <w:bCs/>
            <w:color w:val="0000FF"/>
            <w:sz w:val="22"/>
            <w:szCs w:val="22"/>
            <w:u w:val="single"/>
          </w:rPr>
          <w:t>the</w:t>
        </w:r>
        <w:proofErr w:type="spellEnd"/>
        <w:r w:rsidRPr="002E7A75">
          <w:rPr>
            <w:rFonts w:ascii="Calibri" w:hAnsi="Calibri" w:cs="Calibri"/>
            <w:b/>
            <w:bCs/>
            <w:color w:val="0000FF"/>
            <w:sz w:val="22"/>
            <w:szCs w:val="22"/>
            <w:u w:val="single"/>
          </w:rPr>
          <w:t xml:space="preserve"> </w:t>
        </w:r>
        <w:proofErr w:type="spellStart"/>
        <w:r w:rsidRPr="002E7A75">
          <w:rPr>
            <w:rFonts w:ascii="Calibri" w:hAnsi="Calibri" w:cs="Calibri"/>
            <w:b/>
            <w:bCs/>
            <w:color w:val="0000FF"/>
            <w:sz w:val="22"/>
            <w:szCs w:val="22"/>
            <w:u w:val="single"/>
          </w:rPr>
          <w:t>television</w:t>
        </w:r>
        <w:proofErr w:type="spellEnd"/>
        <w:r w:rsidRPr="002E7A75">
          <w:rPr>
            <w:rFonts w:ascii="Calibri" w:hAnsi="Calibri" w:cs="Calibri"/>
            <w:b/>
            <w:bCs/>
            <w:color w:val="0000FF"/>
            <w:sz w:val="22"/>
            <w:szCs w:val="22"/>
            <w:u w:val="single"/>
          </w:rPr>
          <w:t xml:space="preserve"> </w:t>
        </w:r>
        <w:proofErr w:type="spellStart"/>
        <w:r w:rsidRPr="002E7A75">
          <w:rPr>
            <w:rFonts w:ascii="Calibri" w:hAnsi="Calibri" w:cs="Calibri"/>
            <w:b/>
            <w:bCs/>
            <w:color w:val="0000FF"/>
            <w:sz w:val="22"/>
            <w:szCs w:val="22"/>
            <w:u w:val="single"/>
          </w:rPr>
          <w:t>programme</w:t>
        </w:r>
        <w:proofErr w:type="spellEnd"/>
        <w:r w:rsidRPr="002E7A75">
          <w:rPr>
            <w:rFonts w:ascii="Calibri" w:hAnsi="Calibri" w:cs="Calibri"/>
            <w:b/>
            <w:bCs/>
            <w:color w:val="0000FF"/>
            <w:sz w:val="22"/>
            <w:szCs w:val="22"/>
            <w:u w:val="single"/>
          </w:rPr>
          <w:t xml:space="preserve"> on MDR Thüringen Journal</w:t>
        </w:r>
      </w:hyperlink>
    </w:p>
    <w:p w14:paraId="01BB12F0" w14:textId="77777777" w:rsidR="002E7A75" w:rsidRPr="002E7A75" w:rsidRDefault="002E7A75" w:rsidP="002E7A75">
      <w:pPr>
        <w:rPr>
          <w:rFonts w:ascii="Calibri" w:hAnsi="Calibri" w:cs="Calibri"/>
          <w:sz w:val="22"/>
          <w:szCs w:val="22"/>
        </w:rPr>
      </w:pPr>
    </w:p>
    <w:p w14:paraId="00D2417B" w14:textId="77777777" w:rsidR="002E7A75" w:rsidRPr="002E7A75" w:rsidRDefault="002E7A75" w:rsidP="002E7A75">
      <w:pPr>
        <w:rPr>
          <w:rFonts w:ascii="Calibri" w:hAnsi="Calibri" w:cs="Calibri"/>
          <w:sz w:val="22"/>
          <w:szCs w:val="22"/>
        </w:rPr>
      </w:pPr>
      <w:r w:rsidRPr="002E7A75">
        <w:rPr>
          <w:rFonts w:ascii="Calibri" w:hAnsi="Calibri" w:cs="Calibri"/>
          <w:sz w:val="22"/>
          <w:szCs w:val="22"/>
        </w:rPr>
        <w:t xml:space="preserve">The </w:t>
      </w:r>
      <w:proofErr w:type="spellStart"/>
      <w:r w:rsidRPr="002E7A75">
        <w:rPr>
          <w:rFonts w:ascii="Calibri" w:hAnsi="Calibri" w:cs="Calibri"/>
          <w:sz w:val="22"/>
          <w:szCs w:val="22"/>
        </w:rPr>
        <w:t>programme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focuses</w:t>
      </w:r>
      <w:proofErr w:type="spellEnd"/>
      <w:r w:rsidRPr="002E7A75">
        <w:rPr>
          <w:rFonts w:ascii="Calibri" w:hAnsi="Calibri" w:cs="Calibri"/>
          <w:sz w:val="22"/>
          <w:szCs w:val="22"/>
        </w:rPr>
        <w:t xml:space="preserve"> on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new</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packaging</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machines</w:t>
      </w:r>
      <w:proofErr w:type="spellEnd"/>
      <w:r w:rsidRPr="002E7A75">
        <w:rPr>
          <w:rFonts w:ascii="Calibri" w:hAnsi="Calibri" w:cs="Calibri"/>
          <w:sz w:val="22"/>
          <w:szCs w:val="22"/>
        </w:rPr>
        <w:t xml:space="preserve"> and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innovative print-on-</w:t>
      </w:r>
      <w:proofErr w:type="spellStart"/>
      <w:r w:rsidRPr="002E7A75">
        <w:rPr>
          <w:rFonts w:ascii="Calibri" w:hAnsi="Calibri" w:cs="Calibri"/>
          <w:sz w:val="22"/>
          <w:szCs w:val="22"/>
        </w:rPr>
        <w:t>demand</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printing</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system</w:t>
      </w:r>
      <w:proofErr w:type="spellEnd"/>
      <w:r w:rsidRPr="002E7A75">
        <w:rPr>
          <w:rFonts w:ascii="Calibri" w:hAnsi="Calibri" w:cs="Calibri"/>
          <w:sz w:val="22"/>
          <w:szCs w:val="22"/>
        </w:rPr>
        <w:t xml:space="preserve">. These </w:t>
      </w:r>
      <w:proofErr w:type="spellStart"/>
      <w:r w:rsidRPr="002E7A75">
        <w:rPr>
          <w:rFonts w:ascii="Calibri" w:hAnsi="Calibri" w:cs="Calibri"/>
          <w:sz w:val="22"/>
          <w:szCs w:val="22"/>
        </w:rPr>
        <w:t>investments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enable</w:t>
      </w:r>
      <w:proofErr w:type="spellEnd"/>
      <w:r w:rsidRPr="002E7A75">
        <w:rPr>
          <w:rFonts w:ascii="Calibri" w:hAnsi="Calibri" w:cs="Calibri"/>
          <w:sz w:val="22"/>
          <w:szCs w:val="22"/>
        </w:rPr>
        <w:t xml:space="preserve"> Zeitfracht Medien </w:t>
      </w:r>
      <w:proofErr w:type="spellStart"/>
      <w:r w:rsidRPr="002E7A75">
        <w:rPr>
          <w:rFonts w:ascii="Calibri" w:hAnsi="Calibri" w:cs="Calibri"/>
          <w:sz w:val="22"/>
          <w:szCs w:val="22"/>
        </w:rPr>
        <w:t>to</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produce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up</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to</w:t>
      </w:r>
      <w:proofErr w:type="spellEnd"/>
      <w:r w:rsidRPr="002E7A75">
        <w:rPr>
          <w:rFonts w:ascii="Calibri" w:hAnsi="Calibri" w:cs="Calibri"/>
          <w:sz w:val="22"/>
          <w:szCs w:val="22"/>
        </w:rPr>
        <w:t xml:space="preserve"> 40,000 </w:t>
      </w:r>
      <w:proofErr w:type="spellStart"/>
      <w:r w:rsidRPr="002E7A75">
        <w:rPr>
          <w:rFonts w:ascii="Calibri" w:hAnsi="Calibri" w:cs="Calibri"/>
          <w:sz w:val="22"/>
          <w:szCs w:val="22"/>
        </w:rPr>
        <w:t>books</w:t>
      </w:r>
      <w:proofErr w:type="spellEnd"/>
      <w:r w:rsidRPr="002E7A75">
        <w:rPr>
          <w:rFonts w:ascii="Calibri" w:hAnsi="Calibri" w:cs="Calibri"/>
          <w:sz w:val="22"/>
          <w:szCs w:val="22"/>
        </w:rPr>
        <w:t xml:space="preserve"> per </w:t>
      </w:r>
      <w:proofErr w:type="spellStart"/>
      <w:r w:rsidRPr="002E7A75">
        <w:rPr>
          <w:rFonts w:ascii="Calibri" w:hAnsi="Calibri" w:cs="Calibri"/>
          <w:sz w:val="22"/>
          <w:szCs w:val="22"/>
        </w:rPr>
        <w:t>day</w:t>
      </w:r>
      <w:proofErr w:type="spellEnd"/>
      <w:r w:rsidRPr="002E7A75">
        <w:rPr>
          <w:rFonts w:ascii="Calibri" w:hAnsi="Calibri" w:cs="Calibri"/>
          <w:sz w:val="22"/>
          <w:szCs w:val="22"/>
        </w:rPr>
        <w:t xml:space="preserve"> and </w:t>
      </w:r>
      <w:proofErr w:type="spellStart"/>
      <w:r w:rsidRPr="002E7A75">
        <w:rPr>
          <w:rFonts w:ascii="Calibri" w:hAnsi="Calibri" w:cs="Calibri"/>
          <w:sz w:val="22"/>
          <w:szCs w:val="22"/>
        </w:rPr>
        <w:t>deliver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them</w:t>
      </w:r>
      <w:proofErr w:type="spellEnd"/>
      <w:r w:rsidRPr="002E7A75">
        <w:rPr>
          <w:rFonts w:ascii="Calibri" w:hAnsi="Calibri" w:cs="Calibri"/>
          <w:sz w:val="22"/>
          <w:szCs w:val="22"/>
        </w:rPr>
        <w:t xml:space="preserve"> on time. The </w:t>
      </w:r>
      <w:proofErr w:type="spellStart"/>
      <w:r w:rsidRPr="002E7A75">
        <w:rPr>
          <w:rFonts w:ascii="Calibri" w:hAnsi="Calibri" w:cs="Calibri"/>
          <w:sz w:val="22"/>
          <w:szCs w:val="22"/>
        </w:rPr>
        <w:t>company</w:t>
      </w:r>
      <w:proofErr w:type="spellEnd"/>
      <w:r w:rsidRPr="002E7A75">
        <w:rPr>
          <w:rFonts w:ascii="Calibri" w:hAnsi="Calibri" w:cs="Calibri"/>
          <w:sz w:val="22"/>
          <w:szCs w:val="22"/>
        </w:rPr>
        <w:t xml:space="preserve"> also </w:t>
      </w:r>
      <w:proofErr w:type="spellStart"/>
      <w:r w:rsidRPr="002E7A75">
        <w:rPr>
          <w:rFonts w:ascii="Calibri" w:hAnsi="Calibri" w:cs="Calibri"/>
          <w:sz w:val="22"/>
          <w:szCs w:val="22"/>
        </w:rPr>
        <w:t>secures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employment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of</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over</w:t>
      </w:r>
      <w:proofErr w:type="spellEnd"/>
      <w:r w:rsidRPr="002E7A75">
        <w:rPr>
          <w:rFonts w:ascii="Calibri" w:hAnsi="Calibri" w:cs="Calibri"/>
          <w:sz w:val="22"/>
          <w:szCs w:val="22"/>
        </w:rPr>
        <w:t xml:space="preserve"> 1,000 </w:t>
      </w:r>
      <w:proofErr w:type="spellStart"/>
      <w:r w:rsidRPr="002E7A75">
        <w:rPr>
          <w:rFonts w:ascii="Calibri" w:hAnsi="Calibri" w:cs="Calibri"/>
          <w:sz w:val="22"/>
          <w:szCs w:val="22"/>
        </w:rPr>
        <w:t>employees</w:t>
      </w:r>
      <w:proofErr w:type="spellEnd"/>
      <w:r w:rsidRPr="002E7A75">
        <w:rPr>
          <w:rFonts w:ascii="Calibri" w:hAnsi="Calibri" w:cs="Calibri"/>
          <w:sz w:val="22"/>
          <w:szCs w:val="22"/>
        </w:rPr>
        <w:t xml:space="preserve"> at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site</w:t>
      </w:r>
      <w:proofErr w:type="spellEnd"/>
      <w:r w:rsidRPr="002E7A75">
        <w:rPr>
          <w:rFonts w:ascii="Calibri" w:hAnsi="Calibri" w:cs="Calibri"/>
          <w:sz w:val="22"/>
          <w:szCs w:val="22"/>
        </w:rPr>
        <w:t xml:space="preserve"> and </w:t>
      </w:r>
      <w:proofErr w:type="spellStart"/>
      <w:r w:rsidRPr="002E7A75">
        <w:rPr>
          <w:rFonts w:ascii="Calibri" w:hAnsi="Calibri" w:cs="Calibri"/>
          <w:sz w:val="22"/>
          <w:szCs w:val="22"/>
        </w:rPr>
        <w:t>further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consolidates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its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position</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as</w:t>
      </w:r>
      <w:proofErr w:type="spellEnd"/>
      <w:r w:rsidRPr="002E7A75">
        <w:rPr>
          <w:rFonts w:ascii="Calibri" w:hAnsi="Calibri" w:cs="Calibri"/>
          <w:sz w:val="22"/>
          <w:szCs w:val="22"/>
        </w:rPr>
        <w:t xml:space="preserve"> a </w:t>
      </w:r>
      <w:proofErr w:type="spellStart"/>
      <w:r w:rsidRPr="002E7A75">
        <w:rPr>
          <w:rFonts w:ascii="Calibri" w:hAnsi="Calibri" w:cs="Calibri"/>
          <w:sz w:val="22"/>
          <w:szCs w:val="22"/>
        </w:rPr>
        <w:t>central</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logistics</w:t>
      </w:r>
      <w:proofErr w:type="spellEnd"/>
      <w:r w:rsidRPr="002E7A75">
        <w:rPr>
          <w:rFonts w:ascii="Calibri" w:hAnsi="Calibri" w:cs="Calibri"/>
          <w:sz w:val="22"/>
          <w:szCs w:val="22"/>
        </w:rPr>
        <w:t xml:space="preserve"> and </w:t>
      </w:r>
      <w:proofErr w:type="spellStart"/>
      <w:r w:rsidRPr="002E7A75">
        <w:rPr>
          <w:rFonts w:ascii="Calibri" w:hAnsi="Calibri" w:cs="Calibri"/>
          <w:sz w:val="22"/>
          <w:szCs w:val="22"/>
        </w:rPr>
        <w:t>media</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partner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for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German </w:t>
      </w:r>
      <w:proofErr w:type="spellStart"/>
      <w:r w:rsidRPr="002E7A75">
        <w:rPr>
          <w:rFonts w:ascii="Calibri" w:hAnsi="Calibri" w:cs="Calibri"/>
          <w:sz w:val="22"/>
          <w:szCs w:val="22"/>
        </w:rPr>
        <w:t>book</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industry</w:t>
      </w:r>
      <w:proofErr w:type="spellEnd"/>
      <w:r w:rsidRPr="002E7A75">
        <w:rPr>
          <w:rFonts w:ascii="Calibri" w:hAnsi="Calibri" w:cs="Calibri"/>
          <w:sz w:val="22"/>
          <w:szCs w:val="22"/>
        </w:rPr>
        <w:t>.</w:t>
      </w:r>
    </w:p>
    <w:p w14:paraId="1D26B952" w14:textId="77777777" w:rsidR="002E7A75" w:rsidRPr="002E7A75" w:rsidRDefault="002E7A75" w:rsidP="002E7A75">
      <w:pPr>
        <w:rPr>
          <w:rFonts w:ascii="Calibri" w:hAnsi="Calibri" w:cs="Calibri"/>
          <w:sz w:val="22"/>
          <w:szCs w:val="22"/>
        </w:rPr>
      </w:pPr>
    </w:p>
    <w:p w14:paraId="71A03AA6" w14:textId="77777777" w:rsidR="002E7A75" w:rsidRPr="002E7A75" w:rsidRDefault="002E7A75" w:rsidP="002E7A75">
      <w:pPr>
        <w:rPr>
          <w:rFonts w:ascii="Calibri" w:hAnsi="Calibri" w:cs="Calibri"/>
          <w:sz w:val="22"/>
          <w:szCs w:val="22"/>
        </w:rPr>
      </w:pPr>
      <w:proofErr w:type="spellStart"/>
      <w:proofErr w:type="gramStart"/>
      <w:r w:rsidRPr="002E7A75">
        <w:rPr>
          <w:rFonts w:ascii="Calibri" w:hAnsi="Calibri" w:cs="Calibri"/>
          <w:sz w:val="22"/>
          <w:szCs w:val="22"/>
        </w:rPr>
        <w:t>MDR's</w:t>
      </w:r>
      <w:proofErr w:type="spellEnd"/>
      <w:proofErr w:type="gramEnd"/>
      <w:r w:rsidRPr="002E7A75">
        <w:rPr>
          <w:rFonts w:ascii="Calibri" w:hAnsi="Calibri" w:cs="Calibri"/>
          <w:sz w:val="22"/>
          <w:szCs w:val="22"/>
        </w:rPr>
        <w:t xml:space="preserve"> Thüringen Journal </w:t>
      </w:r>
      <w:proofErr w:type="spellStart"/>
      <w:r w:rsidRPr="002E7A75">
        <w:rPr>
          <w:rFonts w:ascii="Calibri" w:hAnsi="Calibri" w:cs="Calibri"/>
          <w:sz w:val="22"/>
          <w:szCs w:val="22"/>
        </w:rPr>
        <w:t>reaches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around</w:t>
      </w:r>
      <w:proofErr w:type="spellEnd"/>
      <w:r w:rsidRPr="002E7A75">
        <w:rPr>
          <w:rFonts w:ascii="Calibri" w:hAnsi="Calibri" w:cs="Calibri"/>
          <w:b/>
          <w:bCs/>
          <w:sz w:val="22"/>
          <w:szCs w:val="22"/>
        </w:rPr>
        <w:t xml:space="preserve"> 122,000 </w:t>
      </w:r>
      <w:proofErr w:type="spellStart"/>
      <w:r w:rsidRPr="002E7A75">
        <w:rPr>
          <w:rFonts w:ascii="Calibri" w:hAnsi="Calibri" w:cs="Calibri"/>
          <w:b/>
          <w:bCs/>
          <w:sz w:val="22"/>
          <w:szCs w:val="22"/>
        </w:rPr>
        <w:t>viewers</w:t>
      </w:r>
      <w:proofErr w:type="spellEnd"/>
      <w:r w:rsidRPr="002E7A75">
        <w:rPr>
          <w:rFonts w:ascii="Calibri" w:hAnsi="Calibri" w:cs="Calibri"/>
          <w:b/>
          <w:bCs/>
          <w:sz w:val="22"/>
          <w:szCs w:val="22"/>
        </w:rPr>
        <w:t xml:space="preserve"> </w:t>
      </w:r>
      <w:proofErr w:type="spellStart"/>
      <w:r w:rsidRPr="002E7A75">
        <w:rPr>
          <w:rFonts w:ascii="Calibri" w:hAnsi="Calibri" w:cs="Calibri"/>
          <w:sz w:val="22"/>
          <w:szCs w:val="22"/>
        </w:rPr>
        <w:t>daily</w:t>
      </w:r>
      <w:proofErr w:type="spellEnd"/>
      <w:r w:rsidRPr="002E7A75">
        <w:rPr>
          <w:rFonts w:ascii="Calibri" w:hAnsi="Calibri" w:cs="Calibri"/>
          <w:sz w:val="22"/>
          <w:szCs w:val="22"/>
        </w:rPr>
        <w:t xml:space="preserve"> in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regional </w:t>
      </w:r>
      <w:proofErr w:type="spellStart"/>
      <w:r w:rsidRPr="002E7A75">
        <w:rPr>
          <w:rFonts w:ascii="Calibri" w:hAnsi="Calibri" w:cs="Calibri"/>
          <w:sz w:val="22"/>
          <w:szCs w:val="22"/>
        </w:rPr>
        <w:t>broadcasting</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area</w:t>
      </w:r>
      <w:proofErr w:type="spellEnd"/>
      <w:r w:rsidRPr="002E7A75">
        <w:rPr>
          <w:rFonts w:ascii="Calibri" w:hAnsi="Calibri" w:cs="Calibri"/>
          <w:sz w:val="22"/>
          <w:szCs w:val="22"/>
        </w:rPr>
        <w:t xml:space="preserve">. The ARD </w:t>
      </w:r>
      <w:proofErr w:type="spellStart"/>
      <w:r w:rsidRPr="002E7A75">
        <w:rPr>
          <w:rFonts w:ascii="Calibri" w:hAnsi="Calibri" w:cs="Calibri"/>
          <w:sz w:val="22"/>
          <w:szCs w:val="22"/>
        </w:rPr>
        <w:t>media</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library</w:t>
      </w:r>
      <w:proofErr w:type="spellEnd"/>
      <w:r w:rsidRPr="002E7A75">
        <w:rPr>
          <w:rFonts w:ascii="Calibri" w:hAnsi="Calibri" w:cs="Calibri"/>
          <w:sz w:val="22"/>
          <w:szCs w:val="22"/>
        </w:rPr>
        <w:t xml:space="preserve">, in </w:t>
      </w:r>
      <w:proofErr w:type="spellStart"/>
      <w:r w:rsidRPr="002E7A75">
        <w:rPr>
          <w:rFonts w:ascii="Calibri" w:hAnsi="Calibri" w:cs="Calibri"/>
          <w:sz w:val="22"/>
          <w:szCs w:val="22"/>
        </w:rPr>
        <w:t>which</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report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embedded</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recorded</w:t>
      </w:r>
      <w:proofErr w:type="spellEnd"/>
      <w:r w:rsidRPr="002E7A75">
        <w:rPr>
          <w:rFonts w:ascii="Calibri" w:hAnsi="Calibri" w:cs="Calibri"/>
          <w:sz w:val="22"/>
          <w:szCs w:val="22"/>
        </w:rPr>
        <w:t xml:space="preserve"> an </w:t>
      </w:r>
      <w:proofErr w:type="spellStart"/>
      <w:r w:rsidRPr="002E7A75">
        <w:rPr>
          <w:rFonts w:ascii="Calibri" w:hAnsi="Calibri" w:cs="Calibri"/>
          <w:sz w:val="22"/>
          <w:szCs w:val="22"/>
        </w:rPr>
        <w:t>average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daily</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reach</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of</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around</w:t>
      </w:r>
      <w:proofErr w:type="spellEnd"/>
      <w:r w:rsidRPr="002E7A75">
        <w:rPr>
          <w:rFonts w:ascii="Calibri" w:hAnsi="Calibri" w:cs="Calibri"/>
          <w:sz w:val="22"/>
          <w:szCs w:val="22"/>
        </w:rPr>
        <w:t xml:space="preserve"> 3</w:t>
      </w:r>
      <w:r w:rsidRPr="002E7A75">
        <w:rPr>
          <w:rFonts w:ascii="Calibri" w:hAnsi="Calibri" w:cs="Calibri"/>
          <w:b/>
          <w:bCs/>
          <w:sz w:val="22"/>
          <w:szCs w:val="22"/>
        </w:rPr>
        <w:t xml:space="preserve">.5 </w:t>
      </w:r>
      <w:proofErr w:type="spellStart"/>
      <w:r w:rsidRPr="002E7A75">
        <w:rPr>
          <w:rFonts w:ascii="Calibri" w:hAnsi="Calibri" w:cs="Calibri"/>
          <w:b/>
          <w:bCs/>
          <w:sz w:val="22"/>
          <w:szCs w:val="22"/>
        </w:rPr>
        <w:t>million</w:t>
      </w:r>
      <w:proofErr w:type="spellEnd"/>
      <w:r w:rsidRPr="002E7A75">
        <w:rPr>
          <w:rFonts w:ascii="Calibri" w:hAnsi="Calibri" w:cs="Calibri"/>
          <w:b/>
          <w:bCs/>
          <w:sz w:val="22"/>
          <w:szCs w:val="22"/>
        </w:rPr>
        <w:t xml:space="preserve"> </w:t>
      </w:r>
      <w:proofErr w:type="spellStart"/>
      <w:r w:rsidRPr="002E7A75">
        <w:rPr>
          <w:rFonts w:ascii="Calibri" w:hAnsi="Calibri" w:cs="Calibri"/>
          <w:b/>
          <w:bCs/>
          <w:sz w:val="22"/>
          <w:szCs w:val="22"/>
        </w:rPr>
        <w:t>users</w:t>
      </w:r>
      <w:proofErr w:type="spellEnd"/>
      <w:r w:rsidRPr="002E7A75">
        <w:rPr>
          <w:rFonts w:ascii="Calibri" w:hAnsi="Calibri" w:cs="Calibri"/>
          <w:b/>
          <w:bCs/>
          <w:sz w:val="22"/>
          <w:szCs w:val="22"/>
        </w:rPr>
        <w:t xml:space="preserve"> </w:t>
      </w:r>
      <w:proofErr w:type="spellStart"/>
      <w:r w:rsidRPr="002E7A75">
        <w:rPr>
          <w:rFonts w:ascii="Calibri" w:hAnsi="Calibri" w:cs="Calibri"/>
          <w:sz w:val="22"/>
          <w:szCs w:val="22"/>
        </w:rPr>
        <w:t>nationwide</w:t>
      </w:r>
      <w:proofErr w:type="spellEnd"/>
      <w:r w:rsidRPr="002E7A75">
        <w:rPr>
          <w:rFonts w:ascii="Calibri" w:hAnsi="Calibri" w:cs="Calibri"/>
          <w:sz w:val="22"/>
          <w:szCs w:val="22"/>
        </w:rPr>
        <w:t xml:space="preserve"> in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first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quarter</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of</w:t>
      </w:r>
      <w:proofErr w:type="spellEnd"/>
      <w:r w:rsidRPr="002E7A75">
        <w:rPr>
          <w:rFonts w:ascii="Calibri" w:hAnsi="Calibri" w:cs="Calibri"/>
          <w:sz w:val="22"/>
          <w:szCs w:val="22"/>
        </w:rPr>
        <w:t xml:space="preserve"> 2025 – a </w:t>
      </w:r>
      <w:proofErr w:type="spellStart"/>
      <w:r w:rsidRPr="002E7A75">
        <w:rPr>
          <w:rFonts w:ascii="Calibri" w:hAnsi="Calibri" w:cs="Calibri"/>
          <w:sz w:val="22"/>
          <w:szCs w:val="22"/>
        </w:rPr>
        <w:t>significant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increase</w:t>
      </w:r>
      <w:proofErr w:type="spellEnd"/>
      <w:r w:rsidRPr="002E7A75">
        <w:rPr>
          <w:rFonts w:ascii="Calibri" w:hAnsi="Calibri" w:cs="Calibri"/>
          <w:sz w:val="22"/>
          <w:szCs w:val="22"/>
        </w:rPr>
        <w:t xml:space="preserve"> on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previous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year</w:t>
      </w:r>
      <w:proofErr w:type="spellEnd"/>
      <w:r w:rsidRPr="002E7A75">
        <w:rPr>
          <w:rFonts w:ascii="Calibri" w:hAnsi="Calibri" w:cs="Calibri"/>
          <w:sz w:val="22"/>
          <w:szCs w:val="22"/>
        </w:rPr>
        <w:t xml:space="preserve">. This </w:t>
      </w:r>
      <w:proofErr w:type="spellStart"/>
      <w:r w:rsidRPr="002E7A75">
        <w:rPr>
          <w:rFonts w:ascii="Calibri" w:hAnsi="Calibri" w:cs="Calibri"/>
          <w:sz w:val="22"/>
          <w:szCs w:val="22"/>
        </w:rPr>
        <w:t>means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that</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content</w:t>
      </w:r>
      <w:proofErr w:type="spellEnd"/>
      <w:r w:rsidRPr="002E7A75">
        <w:rPr>
          <w:rFonts w:ascii="Calibri" w:hAnsi="Calibri" w:cs="Calibri"/>
          <w:sz w:val="22"/>
          <w:szCs w:val="22"/>
        </w:rPr>
        <w:t xml:space="preserve"> such </w:t>
      </w:r>
      <w:proofErr w:type="spellStart"/>
      <w:r w:rsidRPr="002E7A75">
        <w:rPr>
          <w:rFonts w:ascii="Calibri" w:hAnsi="Calibri" w:cs="Calibri"/>
          <w:sz w:val="22"/>
          <w:szCs w:val="22"/>
        </w:rPr>
        <w:t>as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the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television</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report</w:t>
      </w:r>
      <w:proofErr w:type="spellEnd"/>
      <w:r w:rsidRPr="002E7A75">
        <w:rPr>
          <w:rFonts w:ascii="Calibri" w:hAnsi="Calibri" w:cs="Calibri"/>
          <w:sz w:val="22"/>
          <w:szCs w:val="22"/>
        </w:rPr>
        <w:t xml:space="preserve"> on Zeitfracht Medien </w:t>
      </w:r>
      <w:proofErr w:type="spellStart"/>
      <w:r w:rsidRPr="002E7A75">
        <w:rPr>
          <w:rFonts w:ascii="Calibri" w:hAnsi="Calibri" w:cs="Calibri"/>
          <w:sz w:val="22"/>
          <w:szCs w:val="22"/>
        </w:rPr>
        <w:t>is</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optimally</w:t>
      </w:r>
      <w:proofErr w:type="spellEnd"/>
      <w:r w:rsidRPr="002E7A75">
        <w:rPr>
          <w:rFonts w:ascii="Calibri" w:hAnsi="Calibri" w:cs="Calibri"/>
          <w:sz w:val="22"/>
          <w:szCs w:val="22"/>
        </w:rPr>
        <w:t xml:space="preserve"> visible </w:t>
      </w:r>
      <w:proofErr w:type="spellStart"/>
      <w:r w:rsidRPr="002E7A75">
        <w:rPr>
          <w:rFonts w:ascii="Calibri" w:hAnsi="Calibri" w:cs="Calibri"/>
          <w:sz w:val="22"/>
          <w:szCs w:val="22"/>
        </w:rPr>
        <w:t>digitally</w:t>
      </w:r>
      <w:proofErr w:type="spellEnd"/>
      <w:r w:rsidRPr="002E7A75">
        <w:rPr>
          <w:rFonts w:ascii="Calibri" w:hAnsi="Calibri" w:cs="Calibri"/>
          <w:sz w:val="22"/>
          <w:szCs w:val="22"/>
        </w:rPr>
        <w:t xml:space="preserve"> and </w:t>
      </w:r>
      <w:proofErr w:type="spellStart"/>
      <w:r w:rsidRPr="002E7A75">
        <w:rPr>
          <w:rFonts w:ascii="Calibri" w:hAnsi="Calibri" w:cs="Calibri"/>
          <w:sz w:val="22"/>
          <w:szCs w:val="22"/>
        </w:rPr>
        <w:t>accessible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to</w:t>
      </w:r>
      <w:proofErr w:type="spellEnd"/>
      <w:r w:rsidRPr="002E7A75">
        <w:rPr>
          <w:rFonts w:ascii="Calibri" w:hAnsi="Calibri" w:cs="Calibri"/>
          <w:sz w:val="22"/>
          <w:szCs w:val="22"/>
        </w:rPr>
        <w:t xml:space="preserve"> a </w:t>
      </w:r>
      <w:proofErr w:type="spellStart"/>
      <w:r w:rsidRPr="002E7A75">
        <w:rPr>
          <w:rFonts w:ascii="Calibri" w:hAnsi="Calibri" w:cs="Calibri"/>
          <w:sz w:val="22"/>
          <w:szCs w:val="22"/>
        </w:rPr>
        <w:t>wide</w:t>
      </w:r>
      <w:proofErr w:type="spellEnd"/>
      <w:r w:rsidRPr="002E7A75">
        <w:rPr>
          <w:rFonts w:ascii="Calibri" w:hAnsi="Calibri" w:cs="Calibri"/>
          <w:sz w:val="22"/>
          <w:szCs w:val="22"/>
        </w:rPr>
        <w:t xml:space="preserve"> </w:t>
      </w:r>
      <w:proofErr w:type="spellStart"/>
      <w:r w:rsidRPr="002E7A75">
        <w:rPr>
          <w:rFonts w:ascii="Calibri" w:hAnsi="Calibri" w:cs="Calibri"/>
          <w:sz w:val="22"/>
          <w:szCs w:val="22"/>
        </w:rPr>
        <w:t>audience</w:t>
      </w:r>
      <w:proofErr w:type="spellEnd"/>
      <w:r w:rsidRPr="002E7A75">
        <w:rPr>
          <w:rFonts w:ascii="Calibri" w:hAnsi="Calibri" w:cs="Calibri"/>
          <w:sz w:val="22"/>
          <w:szCs w:val="22"/>
        </w:rPr>
        <w:t>.</w:t>
      </w:r>
    </w:p>
    <w:p w14:paraId="5ABFEDC5" w14:textId="77777777" w:rsidR="002E7A75" w:rsidRPr="002E7A75" w:rsidRDefault="002E7A75">
      <w:pPr>
        <w:spacing w:after="160" w:line="360" w:lineRule="auto"/>
        <w:rPr>
          <w:rFonts w:ascii="Calibri" w:eastAsiaTheme="minorHAnsi" w:hAnsi="Calibri" w:cs="Calibri"/>
          <w:b/>
          <w:color w:val="000000" w:themeColor="text1"/>
          <w:sz w:val="22"/>
          <w:szCs w:val="22"/>
          <w:lang w:eastAsia="en-US"/>
        </w:rPr>
      </w:pPr>
    </w:p>
    <w:sectPr w:rsidR="002E7A75" w:rsidRPr="002E7A75" w:rsidSect="00194CD6">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8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F123" w14:textId="77777777" w:rsidR="005B11E3" w:rsidRDefault="005B11E3" w:rsidP="00B62CF7">
      <w:r>
        <w:separator/>
      </w:r>
    </w:p>
  </w:endnote>
  <w:endnote w:type="continuationSeparator" w:id="0">
    <w:p w14:paraId="18B939E9" w14:textId="77777777" w:rsidR="005B11E3" w:rsidRDefault="005B11E3" w:rsidP="00B6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37F" w14:textId="77777777" w:rsidR="00190241" w:rsidRDefault="001902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76EB" w14:textId="77777777" w:rsidR="00190241" w:rsidRDefault="0019024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2D6B" w14:textId="77777777" w:rsidR="00190241" w:rsidRDefault="001902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F195" w14:textId="77777777" w:rsidR="005B11E3" w:rsidRDefault="005B11E3" w:rsidP="00B62CF7">
      <w:r>
        <w:separator/>
      </w:r>
    </w:p>
  </w:footnote>
  <w:footnote w:type="continuationSeparator" w:id="0">
    <w:p w14:paraId="61B5F15E" w14:textId="77777777" w:rsidR="005B11E3" w:rsidRDefault="005B11E3" w:rsidP="00B6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8FEB" w14:textId="77777777" w:rsidR="00190241" w:rsidRDefault="001902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AC33" w14:textId="307803E7" w:rsidR="00B62CF7" w:rsidRPr="00194CD6" w:rsidRDefault="00AB2F05" w:rsidP="00B62CF7">
    <w:pPr>
      <w:rPr>
        <w:rFonts w:asciiTheme="minorHAnsi" w:hAnsiTheme="minorHAnsi" w:cstheme="minorHAnsi"/>
        <w:color w:val="C00000"/>
        <w:sz w:val="48"/>
        <w:szCs w:val="48"/>
      </w:rPr>
    </w:pPr>
    <w:r>
      <w:rPr>
        <w:rFonts w:asciiTheme="minorHAnsi" w:hAnsiTheme="minorHAnsi" w:cstheme="minorHAnsi"/>
        <w:noProof/>
        <w:color w:val="C00000"/>
        <w:sz w:val="48"/>
        <w:szCs w:val="48"/>
      </w:rPr>
      <w:drawing>
        <wp:inline distT="0" distB="0" distL="0" distR="0" wp14:anchorId="72F6BB6A" wp14:editId="33D0CFE8">
          <wp:extent cx="1499629" cy="668597"/>
          <wp:effectExtent l="0" t="0" r="0" b="5080"/>
          <wp:docPr id="578792055" name="Grafik 1" descr="Ein Bild, das Grafiken, Logo, Clipart, Vo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92055" name="Grafik 1" descr="Ein Bild, das Grafiken, Logo, Clipart, Voge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0979" cy="704866"/>
                  </a:xfrm>
                  <a:prstGeom prst="rect">
                    <a:avLst/>
                  </a:prstGeom>
                </pic:spPr>
              </pic:pic>
            </a:graphicData>
          </a:graphic>
        </wp:inline>
      </w:drawing>
    </w:r>
    <w:r w:rsidR="00B62CF7">
      <w:rPr>
        <w:rFonts w:asciiTheme="minorHAnsi" w:hAnsiTheme="minorHAnsi" w:cstheme="minorHAnsi"/>
        <w:color w:val="C00000"/>
        <w:sz w:val="48"/>
        <w:szCs w:val="48"/>
      </w:rPr>
      <w:tab/>
    </w:r>
    <w:r>
      <w:rPr>
        <w:rFonts w:asciiTheme="minorHAnsi" w:hAnsiTheme="minorHAnsi" w:cstheme="minorHAnsi"/>
        <w:color w:val="C00000"/>
        <w:sz w:val="48"/>
        <w:szCs w:val="48"/>
      </w:rPr>
      <w:t xml:space="preserve">     </w:t>
    </w:r>
    <w:r>
      <w:rPr>
        <w:rFonts w:asciiTheme="minorHAnsi" w:hAnsiTheme="minorHAnsi" w:cstheme="minorHAnsi"/>
        <w:noProof/>
        <w:color w:val="C00000"/>
        <w:sz w:val="48"/>
        <w:szCs w:val="48"/>
      </w:rPr>
      <w:drawing>
        <wp:inline distT="0" distB="0" distL="0" distR="0" wp14:anchorId="72F091C3" wp14:editId="446BCC8C">
          <wp:extent cx="1194138" cy="730532"/>
          <wp:effectExtent l="0" t="0" r="0" b="6350"/>
          <wp:docPr id="1309120681" name="Grafik 2" descr="Ein Bild, das Grafiken, Schrift,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20681" name="Grafik 2" descr="Ein Bild, das Grafiken, Schrift, Grafikdesig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277146" cy="781314"/>
                  </a:xfrm>
                  <a:prstGeom prst="rect">
                    <a:avLst/>
                  </a:prstGeom>
                </pic:spPr>
              </pic:pic>
            </a:graphicData>
          </a:graphic>
        </wp:inline>
      </w:drawing>
    </w:r>
    <w:r>
      <w:rPr>
        <w:rFonts w:asciiTheme="minorHAnsi" w:hAnsiTheme="minorHAnsi" w:cstheme="minorHAnsi"/>
        <w:color w:val="C00000"/>
        <w:sz w:val="48"/>
        <w:szCs w:val="48"/>
      </w:rPr>
      <w:t xml:space="preserve">  </w:t>
    </w:r>
    <w:r w:rsidR="00B62CF7">
      <w:rPr>
        <w:rFonts w:asciiTheme="minorHAnsi" w:hAnsiTheme="minorHAnsi" w:cstheme="minorHAnsi"/>
        <w:color w:val="C00000"/>
        <w:sz w:val="48"/>
        <w:szCs w:val="48"/>
      </w:rPr>
      <w:tab/>
    </w:r>
    <w:r>
      <w:rPr>
        <w:rFonts w:asciiTheme="minorHAnsi" w:hAnsiTheme="minorHAnsi" w:cstheme="minorHAnsi"/>
        <w:color w:val="C00000"/>
        <w:sz w:val="48"/>
        <w:szCs w:val="48"/>
      </w:rPr>
      <w:t xml:space="preserve">      </w:t>
    </w:r>
    <w:r w:rsidR="00190241">
      <w:rPr>
        <w:rFonts w:asciiTheme="minorHAnsi" w:hAnsiTheme="minorHAnsi" w:cstheme="minorHAnsi"/>
        <w:noProof/>
        <w:color w:val="C00000"/>
        <w:sz w:val="48"/>
        <w:szCs w:val="48"/>
      </w:rPr>
      <w:drawing>
        <wp:inline distT="0" distB="0" distL="0" distR="0" wp14:anchorId="073A797B" wp14:editId="152CF498">
          <wp:extent cx="1726251" cy="310557"/>
          <wp:effectExtent l="0" t="0" r="1270" b="0"/>
          <wp:docPr id="720958618" name="Grafik 1" descr="Ein Bild, das Logo, Schrif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58618" name="Grafik 1" descr="Ein Bild, das Logo, Schrift, Grafiken, Symbol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1941313" cy="349247"/>
                  </a:xfrm>
                  <a:prstGeom prst="rect">
                    <a:avLst/>
                  </a:prstGeom>
                </pic:spPr>
              </pic:pic>
            </a:graphicData>
          </a:graphic>
        </wp:inline>
      </w:drawing>
    </w:r>
    <w:r>
      <w:rPr>
        <w:rFonts w:asciiTheme="minorHAnsi" w:hAnsiTheme="minorHAnsi" w:cstheme="minorHAnsi"/>
        <w:color w:val="C00000"/>
        <w:sz w:val="48"/>
        <w:szCs w:val="48"/>
      </w:rPr>
      <w:t xml:space="preserve">  </w:t>
    </w:r>
    <w:r w:rsidR="00B62CF7">
      <w:rPr>
        <w:rFonts w:asciiTheme="minorHAnsi" w:hAnsiTheme="minorHAnsi" w:cstheme="minorHAnsi"/>
        <w:color w:val="C00000"/>
        <w:sz w:val="48"/>
        <w:szCs w:val="48"/>
      </w:rPr>
      <w:tab/>
    </w:r>
    <w:r w:rsidR="00B62CF7">
      <w:rPr>
        <w:rFonts w:asciiTheme="minorHAnsi" w:hAnsiTheme="minorHAnsi" w:cstheme="minorHAnsi"/>
        <w:color w:val="C00000"/>
        <w:sz w:val="48"/>
        <w:szCs w:val="48"/>
      </w:rPr>
      <w:tab/>
    </w:r>
    <w:r w:rsidR="00B62CF7">
      <w:rPr>
        <w:rFonts w:asciiTheme="minorHAnsi" w:hAnsiTheme="minorHAnsi" w:cstheme="minorHAnsi"/>
        <w:color w:val="C00000"/>
        <w:sz w:val="48"/>
        <w:szCs w:val="48"/>
      </w:rPr>
      <w:tab/>
    </w:r>
    <w:r w:rsidR="009C180C">
      <w:rPr>
        <w:rFonts w:asciiTheme="minorHAnsi" w:hAnsiTheme="minorHAnsi" w:cstheme="minorHAnsi"/>
        <w:color w:val="C00000"/>
        <w:sz w:val="48"/>
        <w:szCs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F791" w14:textId="77777777" w:rsidR="00190241" w:rsidRDefault="001902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CAD21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05BC3"/>
    <w:multiLevelType w:val="hybridMultilevel"/>
    <w:tmpl w:val="4072D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7A258F"/>
    <w:multiLevelType w:val="hybridMultilevel"/>
    <w:tmpl w:val="1A709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B59D8"/>
    <w:multiLevelType w:val="multilevel"/>
    <w:tmpl w:val="0E0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566A1"/>
    <w:multiLevelType w:val="multilevel"/>
    <w:tmpl w:val="078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712F1"/>
    <w:multiLevelType w:val="multilevel"/>
    <w:tmpl w:val="C36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707D0"/>
    <w:multiLevelType w:val="hybridMultilevel"/>
    <w:tmpl w:val="CE6EF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245B72"/>
    <w:multiLevelType w:val="multilevel"/>
    <w:tmpl w:val="D33C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E095B"/>
    <w:multiLevelType w:val="hybridMultilevel"/>
    <w:tmpl w:val="8182CE14"/>
    <w:lvl w:ilvl="0" w:tplc="6EC03E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62347"/>
    <w:multiLevelType w:val="hybridMultilevel"/>
    <w:tmpl w:val="3F54D8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0500001"/>
    <w:multiLevelType w:val="hybridMultilevel"/>
    <w:tmpl w:val="BC2EB65E"/>
    <w:lvl w:ilvl="0" w:tplc="0562C4FE">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92A1ACA"/>
    <w:multiLevelType w:val="hybridMultilevel"/>
    <w:tmpl w:val="DB4444DE"/>
    <w:lvl w:ilvl="0" w:tplc="761EBDFC">
      <w:start w:val="1"/>
      <w:numFmt w:val="decimal"/>
      <w:pStyle w:val="Listenabsatz"/>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95055732">
    <w:abstractNumId w:val="8"/>
  </w:num>
  <w:num w:numId="2" w16cid:durableId="290719270">
    <w:abstractNumId w:val="11"/>
  </w:num>
  <w:num w:numId="3" w16cid:durableId="733285471">
    <w:abstractNumId w:val="10"/>
  </w:num>
  <w:num w:numId="4" w16cid:durableId="1425494408">
    <w:abstractNumId w:val="9"/>
  </w:num>
  <w:num w:numId="5" w16cid:durableId="1823544951">
    <w:abstractNumId w:val="8"/>
  </w:num>
  <w:num w:numId="6" w16cid:durableId="1423184339">
    <w:abstractNumId w:val="8"/>
  </w:num>
  <w:num w:numId="7" w16cid:durableId="1875653845">
    <w:abstractNumId w:val="5"/>
  </w:num>
  <w:num w:numId="8" w16cid:durableId="1385761714">
    <w:abstractNumId w:val="3"/>
  </w:num>
  <w:num w:numId="9" w16cid:durableId="1431004554">
    <w:abstractNumId w:val="7"/>
  </w:num>
  <w:num w:numId="10" w16cid:durableId="496846131">
    <w:abstractNumId w:val="1"/>
  </w:num>
  <w:num w:numId="11" w16cid:durableId="376205996">
    <w:abstractNumId w:val="0"/>
  </w:num>
  <w:num w:numId="12" w16cid:durableId="1072896358">
    <w:abstractNumId w:val="6"/>
  </w:num>
  <w:num w:numId="13" w16cid:durableId="687411087">
    <w:abstractNumId w:val="2"/>
  </w:num>
  <w:num w:numId="14" w16cid:durableId="179354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CF7"/>
    <w:rsid w:val="0000090B"/>
    <w:rsid w:val="000013B0"/>
    <w:rsid w:val="00005D85"/>
    <w:rsid w:val="0001237F"/>
    <w:rsid w:val="00014474"/>
    <w:rsid w:val="000213D1"/>
    <w:rsid w:val="0002769B"/>
    <w:rsid w:val="00054F1F"/>
    <w:rsid w:val="00071BD4"/>
    <w:rsid w:val="00073B1F"/>
    <w:rsid w:val="000746B4"/>
    <w:rsid w:val="00090AD3"/>
    <w:rsid w:val="00090E65"/>
    <w:rsid w:val="00097982"/>
    <w:rsid w:val="000A1B55"/>
    <w:rsid w:val="000A5239"/>
    <w:rsid w:val="000A6900"/>
    <w:rsid w:val="000C2C4D"/>
    <w:rsid w:val="000D4435"/>
    <w:rsid w:val="000E1314"/>
    <w:rsid w:val="000E67BA"/>
    <w:rsid w:val="000F3151"/>
    <w:rsid w:val="000F3D8F"/>
    <w:rsid w:val="000F628D"/>
    <w:rsid w:val="00102613"/>
    <w:rsid w:val="00104FBA"/>
    <w:rsid w:val="0012269C"/>
    <w:rsid w:val="001300D0"/>
    <w:rsid w:val="001315EF"/>
    <w:rsid w:val="00134334"/>
    <w:rsid w:val="00142190"/>
    <w:rsid w:val="00154070"/>
    <w:rsid w:val="00181C5B"/>
    <w:rsid w:val="001859B9"/>
    <w:rsid w:val="00190241"/>
    <w:rsid w:val="00194CD6"/>
    <w:rsid w:val="001A0AC2"/>
    <w:rsid w:val="001A3A07"/>
    <w:rsid w:val="001A64AE"/>
    <w:rsid w:val="001C158E"/>
    <w:rsid w:val="001C40FD"/>
    <w:rsid w:val="001C57B4"/>
    <w:rsid w:val="001C66F4"/>
    <w:rsid w:val="001C6DDA"/>
    <w:rsid w:val="001D2264"/>
    <w:rsid w:val="001D60EF"/>
    <w:rsid w:val="001E58B0"/>
    <w:rsid w:val="002006CE"/>
    <w:rsid w:val="002033AD"/>
    <w:rsid w:val="0021027C"/>
    <w:rsid w:val="00215152"/>
    <w:rsid w:val="00216093"/>
    <w:rsid w:val="00230DE4"/>
    <w:rsid w:val="00232621"/>
    <w:rsid w:val="00234BB8"/>
    <w:rsid w:val="00234EE8"/>
    <w:rsid w:val="00242472"/>
    <w:rsid w:val="00244355"/>
    <w:rsid w:val="00251E90"/>
    <w:rsid w:val="00252837"/>
    <w:rsid w:val="00261788"/>
    <w:rsid w:val="00265890"/>
    <w:rsid w:val="00277A3E"/>
    <w:rsid w:val="002822F6"/>
    <w:rsid w:val="00285561"/>
    <w:rsid w:val="00291BE7"/>
    <w:rsid w:val="002974FD"/>
    <w:rsid w:val="002A11D2"/>
    <w:rsid w:val="002B19C1"/>
    <w:rsid w:val="002B388E"/>
    <w:rsid w:val="002D2E8E"/>
    <w:rsid w:val="002D3587"/>
    <w:rsid w:val="002D4310"/>
    <w:rsid w:val="002E7A75"/>
    <w:rsid w:val="002F0643"/>
    <w:rsid w:val="00311325"/>
    <w:rsid w:val="00314C55"/>
    <w:rsid w:val="00324C67"/>
    <w:rsid w:val="00335734"/>
    <w:rsid w:val="0034004D"/>
    <w:rsid w:val="00341FC0"/>
    <w:rsid w:val="003438F9"/>
    <w:rsid w:val="003501E2"/>
    <w:rsid w:val="00366227"/>
    <w:rsid w:val="00377EF0"/>
    <w:rsid w:val="003820FF"/>
    <w:rsid w:val="0038326F"/>
    <w:rsid w:val="00392107"/>
    <w:rsid w:val="00392851"/>
    <w:rsid w:val="00392A93"/>
    <w:rsid w:val="00393CCD"/>
    <w:rsid w:val="00395A2D"/>
    <w:rsid w:val="003B19A0"/>
    <w:rsid w:val="003B5798"/>
    <w:rsid w:val="003C5DA5"/>
    <w:rsid w:val="003C783E"/>
    <w:rsid w:val="003D63A0"/>
    <w:rsid w:val="003E16A5"/>
    <w:rsid w:val="00400980"/>
    <w:rsid w:val="00402A38"/>
    <w:rsid w:val="004215D2"/>
    <w:rsid w:val="0044367F"/>
    <w:rsid w:val="00452C4E"/>
    <w:rsid w:val="00453BE8"/>
    <w:rsid w:val="00456E22"/>
    <w:rsid w:val="00471DFB"/>
    <w:rsid w:val="00486E76"/>
    <w:rsid w:val="00491F54"/>
    <w:rsid w:val="0049255D"/>
    <w:rsid w:val="00497D46"/>
    <w:rsid w:val="004A23E7"/>
    <w:rsid w:val="004A2899"/>
    <w:rsid w:val="004A4D98"/>
    <w:rsid w:val="004A4E1A"/>
    <w:rsid w:val="004B451C"/>
    <w:rsid w:val="004D3858"/>
    <w:rsid w:val="004E4050"/>
    <w:rsid w:val="004E5FA5"/>
    <w:rsid w:val="004F6B33"/>
    <w:rsid w:val="0051123C"/>
    <w:rsid w:val="005115D2"/>
    <w:rsid w:val="00512634"/>
    <w:rsid w:val="00521829"/>
    <w:rsid w:val="005242BF"/>
    <w:rsid w:val="00540BB7"/>
    <w:rsid w:val="00570D21"/>
    <w:rsid w:val="00570FC6"/>
    <w:rsid w:val="0058074F"/>
    <w:rsid w:val="005814D6"/>
    <w:rsid w:val="005966D5"/>
    <w:rsid w:val="005B11E3"/>
    <w:rsid w:val="005B50A7"/>
    <w:rsid w:val="005C2C49"/>
    <w:rsid w:val="005D709E"/>
    <w:rsid w:val="005E3EF9"/>
    <w:rsid w:val="005F3B66"/>
    <w:rsid w:val="005F4C33"/>
    <w:rsid w:val="00602895"/>
    <w:rsid w:val="00613CEA"/>
    <w:rsid w:val="0061455E"/>
    <w:rsid w:val="006177AC"/>
    <w:rsid w:val="00631DD6"/>
    <w:rsid w:val="00647522"/>
    <w:rsid w:val="006479FB"/>
    <w:rsid w:val="0065018B"/>
    <w:rsid w:val="00656DBF"/>
    <w:rsid w:val="00656F66"/>
    <w:rsid w:val="0066191D"/>
    <w:rsid w:val="006636CE"/>
    <w:rsid w:val="00672A95"/>
    <w:rsid w:val="00673477"/>
    <w:rsid w:val="006745D7"/>
    <w:rsid w:val="006803F6"/>
    <w:rsid w:val="0068789F"/>
    <w:rsid w:val="0069333F"/>
    <w:rsid w:val="00693572"/>
    <w:rsid w:val="00693800"/>
    <w:rsid w:val="006973CF"/>
    <w:rsid w:val="006A6D76"/>
    <w:rsid w:val="006B0D89"/>
    <w:rsid w:val="006B601F"/>
    <w:rsid w:val="006B72F1"/>
    <w:rsid w:val="006D73D0"/>
    <w:rsid w:val="006E0BF2"/>
    <w:rsid w:val="007022B5"/>
    <w:rsid w:val="0070383A"/>
    <w:rsid w:val="00705C61"/>
    <w:rsid w:val="0072105E"/>
    <w:rsid w:val="007225B7"/>
    <w:rsid w:val="00723772"/>
    <w:rsid w:val="0072552C"/>
    <w:rsid w:val="007267F3"/>
    <w:rsid w:val="007400C3"/>
    <w:rsid w:val="00740379"/>
    <w:rsid w:val="007562D2"/>
    <w:rsid w:val="007609F9"/>
    <w:rsid w:val="00775BEF"/>
    <w:rsid w:val="00776CC3"/>
    <w:rsid w:val="007857BD"/>
    <w:rsid w:val="00785CED"/>
    <w:rsid w:val="00797D57"/>
    <w:rsid w:val="007B0FE3"/>
    <w:rsid w:val="007B151D"/>
    <w:rsid w:val="007B2FA2"/>
    <w:rsid w:val="007B7259"/>
    <w:rsid w:val="007B7BF7"/>
    <w:rsid w:val="007C101F"/>
    <w:rsid w:val="007C19A6"/>
    <w:rsid w:val="007C648A"/>
    <w:rsid w:val="007C6FD6"/>
    <w:rsid w:val="007D00C0"/>
    <w:rsid w:val="007D25EA"/>
    <w:rsid w:val="007D5B29"/>
    <w:rsid w:val="007E017C"/>
    <w:rsid w:val="007E02B8"/>
    <w:rsid w:val="007F1435"/>
    <w:rsid w:val="007F2055"/>
    <w:rsid w:val="008028F9"/>
    <w:rsid w:val="00803292"/>
    <w:rsid w:val="00810BC0"/>
    <w:rsid w:val="00814305"/>
    <w:rsid w:val="00816B86"/>
    <w:rsid w:val="00825D8D"/>
    <w:rsid w:val="00827E00"/>
    <w:rsid w:val="00831BE8"/>
    <w:rsid w:val="00835388"/>
    <w:rsid w:val="00845049"/>
    <w:rsid w:val="008502BF"/>
    <w:rsid w:val="00851D47"/>
    <w:rsid w:val="008529B7"/>
    <w:rsid w:val="008544B1"/>
    <w:rsid w:val="00864E83"/>
    <w:rsid w:val="00867052"/>
    <w:rsid w:val="008711F2"/>
    <w:rsid w:val="008739FE"/>
    <w:rsid w:val="00874A2C"/>
    <w:rsid w:val="0087694B"/>
    <w:rsid w:val="008804B7"/>
    <w:rsid w:val="00884C88"/>
    <w:rsid w:val="00890DFF"/>
    <w:rsid w:val="008917F1"/>
    <w:rsid w:val="00893AAC"/>
    <w:rsid w:val="008A1B2E"/>
    <w:rsid w:val="008A3927"/>
    <w:rsid w:val="008A573C"/>
    <w:rsid w:val="008B6F53"/>
    <w:rsid w:val="008C0582"/>
    <w:rsid w:val="008C262B"/>
    <w:rsid w:val="008C2F63"/>
    <w:rsid w:val="008C6490"/>
    <w:rsid w:val="008C77D8"/>
    <w:rsid w:val="008D3D0B"/>
    <w:rsid w:val="008E03D2"/>
    <w:rsid w:val="008F0A33"/>
    <w:rsid w:val="008F318D"/>
    <w:rsid w:val="008F6B12"/>
    <w:rsid w:val="008F7A8F"/>
    <w:rsid w:val="00914C9F"/>
    <w:rsid w:val="00916A9B"/>
    <w:rsid w:val="009224A7"/>
    <w:rsid w:val="00937B27"/>
    <w:rsid w:val="009445A2"/>
    <w:rsid w:val="0096567D"/>
    <w:rsid w:val="009658DC"/>
    <w:rsid w:val="009760D7"/>
    <w:rsid w:val="00983E52"/>
    <w:rsid w:val="009A0A64"/>
    <w:rsid w:val="009A4A54"/>
    <w:rsid w:val="009B168E"/>
    <w:rsid w:val="009B7C69"/>
    <w:rsid w:val="009C180C"/>
    <w:rsid w:val="009C4976"/>
    <w:rsid w:val="009C5255"/>
    <w:rsid w:val="009D08D7"/>
    <w:rsid w:val="009E1F22"/>
    <w:rsid w:val="009F184F"/>
    <w:rsid w:val="009F2863"/>
    <w:rsid w:val="009F737C"/>
    <w:rsid w:val="00A02C21"/>
    <w:rsid w:val="00A06D03"/>
    <w:rsid w:val="00A0747B"/>
    <w:rsid w:val="00A10A15"/>
    <w:rsid w:val="00A10D32"/>
    <w:rsid w:val="00A10ECC"/>
    <w:rsid w:val="00A122CC"/>
    <w:rsid w:val="00A17434"/>
    <w:rsid w:val="00A225DC"/>
    <w:rsid w:val="00A25544"/>
    <w:rsid w:val="00A3569E"/>
    <w:rsid w:val="00A416E6"/>
    <w:rsid w:val="00A4658D"/>
    <w:rsid w:val="00A53D50"/>
    <w:rsid w:val="00A77751"/>
    <w:rsid w:val="00A852D3"/>
    <w:rsid w:val="00A93080"/>
    <w:rsid w:val="00A93A91"/>
    <w:rsid w:val="00A95478"/>
    <w:rsid w:val="00A9719E"/>
    <w:rsid w:val="00AA1694"/>
    <w:rsid w:val="00AA31F8"/>
    <w:rsid w:val="00AA5B69"/>
    <w:rsid w:val="00AA6B41"/>
    <w:rsid w:val="00AB2F05"/>
    <w:rsid w:val="00AB4F59"/>
    <w:rsid w:val="00AC759B"/>
    <w:rsid w:val="00AD0181"/>
    <w:rsid w:val="00AD1FE0"/>
    <w:rsid w:val="00AD412E"/>
    <w:rsid w:val="00AD49A4"/>
    <w:rsid w:val="00AE1BC1"/>
    <w:rsid w:val="00AE415C"/>
    <w:rsid w:val="00AF1124"/>
    <w:rsid w:val="00AF216D"/>
    <w:rsid w:val="00AF4572"/>
    <w:rsid w:val="00AF76BF"/>
    <w:rsid w:val="00B00676"/>
    <w:rsid w:val="00B01A5B"/>
    <w:rsid w:val="00B02940"/>
    <w:rsid w:val="00B074C1"/>
    <w:rsid w:val="00B07E8B"/>
    <w:rsid w:val="00B1168F"/>
    <w:rsid w:val="00B1276A"/>
    <w:rsid w:val="00B13A9C"/>
    <w:rsid w:val="00B14614"/>
    <w:rsid w:val="00B15117"/>
    <w:rsid w:val="00B36B60"/>
    <w:rsid w:val="00B46726"/>
    <w:rsid w:val="00B4765F"/>
    <w:rsid w:val="00B563AF"/>
    <w:rsid w:val="00B610A8"/>
    <w:rsid w:val="00B62CF7"/>
    <w:rsid w:val="00B6320B"/>
    <w:rsid w:val="00B703C8"/>
    <w:rsid w:val="00B711EA"/>
    <w:rsid w:val="00B77C1D"/>
    <w:rsid w:val="00B85FD3"/>
    <w:rsid w:val="00B94547"/>
    <w:rsid w:val="00B95B79"/>
    <w:rsid w:val="00B9712B"/>
    <w:rsid w:val="00BB28DD"/>
    <w:rsid w:val="00BC3548"/>
    <w:rsid w:val="00BC5D87"/>
    <w:rsid w:val="00BD42ED"/>
    <w:rsid w:val="00BD6ADA"/>
    <w:rsid w:val="00BE002B"/>
    <w:rsid w:val="00BF596C"/>
    <w:rsid w:val="00BF61C1"/>
    <w:rsid w:val="00BF69B8"/>
    <w:rsid w:val="00C0368F"/>
    <w:rsid w:val="00C057EB"/>
    <w:rsid w:val="00C06C10"/>
    <w:rsid w:val="00C21E97"/>
    <w:rsid w:val="00C2423D"/>
    <w:rsid w:val="00C26072"/>
    <w:rsid w:val="00C30C68"/>
    <w:rsid w:val="00C455E7"/>
    <w:rsid w:val="00C66C28"/>
    <w:rsid w:val="00C75AF3"/>
    <w:rsid w:val="00C763A9"/>
    <w:rsid w:val="00C7703A"/>
    <w:rsid w:val="00C81953"/>
    <w:rsid w:val="00C87350"/>
    <w:rsid w:val="00C955A9"/>
    <w:rsid w:val="00CA0D31"/>
    <w:rsid w:val="00CC1BEC"/>
    <w:rsid w:val="00CC6DAF"/>
    <w:rsid w:val="00CD68C6"/>
    <w:rsid w:val="00CD69E2"/>
    <w:rsid w:val="00CE4696"/>
    <w:rsid w:val="00CF0BE7"/>
    <w:rsid w:val="00CF2442"/>
    <w:rsid w:val="00D026A8"/>
    <w:rsid w:val="00D21A31"/>
    <w:rsid w:val="00D26931"/>
    <w:rsid w:val="00D30770"/>
    <w:rsid w:val="00D31E09"/>
    <w:rsid w:val="00D348FB"/>
    <w:rsid w:val="00D50F2A"/>
    <w:rsid w:val="00D539AF"/>
    <w:rsid w:val="00D54F6E"/>
    <w:rsid w:val="00D555C6"/>
    <w:rsid w:val="00D65A63"/>
    <w:rsid w:val="00D744A9"/>
    <w:rsid w:val="00D7614D"/>
    <w:rsid w:val="00D97FEB"/>
    <w:rsid w:val="00DA0D5B"/>
    <w:rsid w:val="00DC10A1"/>
    <w:rsid w:val="00DD2B11"/>
    <w:rsid w:val="00DD573C"/>
    <w:rsid w:val="00DE55EB"/>
    <w:rsid w:val="00DE5782"/>
    <w:rsid w:val="00E063CC"/>
    <w:rsid w:val="00E230E6"/>
    <w:rsid w:val="00E24C24"/>
    <w:rsid w:val="00E30CFF"/>
    <w:rsid w:val="00E37C69"/>
    <w:rsid w:val="00E45105"/>
    <w:rsid w:val="00E46A01"/>
    <w:rsid w:val="00E539B3"/>
    <w:rsid w:val="00E55677"/>
    <w:rsid w:val="00E8113A"/>
    <w:rsid w:val="00E85E06"/>
    <w:rsid w:val="00E8624A"/>
    <w:rsid w:val="00E94A1D"/>
    <w:rsid w:val="00EB1F7C"/>
    <w:rsid w:val="00EB2CD8"/>
    <w:rsid w:val="00EC5F9F"/>
    <w:rsid w:val="00EC7114"/>
    <w:rsid w:val="00ED173D"/>
    <w:rsid w:val="00ED5CAE"/>
    <w:rsid w:val="00EE70CA"/>
    <w:rsid w:val="00EF735B"/>
    <w:rsid w:val="00F074B2"/>
    <w:rsid w:val="00F16071"/>
    <w:rsid w:val="00F17C71"/>
    <w:rsid w:val="00F2096B"/>
    <w:rsid w:val="00F237E4"/>
    <w:rsid w:val="00F268A1"/>
    <w:rsid w:val="00F30FC0"/>
    <w:rsid w:val="00F33918"/>
    <w:rsid w:val="00F40A5F"/>
    <w:rsid w:val="00F40E25"/>
    <w:rsid w:val="00F44F0D"/>
    <w:rsid w:val="00F565B1"/>
    <w:rsid w:val="00F6125B"/>
    <w:rsid w:val="00F62467"/>
    <w:rsid w:val="00F762C0"/>
    <w:rsid w:val="00F76474"/>
    <w:rsid w:val="00F76788"/>
    <w:rsid w:val="00F855E5"/>
    <w:rsid w:val="00F874DD"/>
    <w:rsid w:val="00FA0B6F"/>
    <w:rsid w:val="00FA5C28"/>
    <w:rsid w:val="00FB4197"/>
    <w:rsid w:val="00FB701C"/>
    <w:rsid w:val="00FD6590"/>
    <w:rsid w:val="00FE45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8EFC"/>
  <w15:chartTrackingRefBased/>
  <w15:docId w15:val="{F3E3BFE7-0B4F-5B41-997C-DF8482EA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7A3E"/>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277A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928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92851"/>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693800"/>
    <w:pPr>
      <w:keepNext/>
      <w:keepLines/>
      <w:spacing w:before="240" w:after="120"/>
      <w:outlineLvl w:val="3"/>
    </w:pPr>
    <w:rPr>
      <w:rFonts w:asciiTheme="majorHAnsi" w:eastAsiaTheme="majorEastAsia" w:hAnsiTheme="majorHAnsi" w:cstheme="majorHAnsi"/>
      <w:iCs/>
      <w:color w:val="525252" w:themeColor="accent3" w:themeShade="80"/>
      <w:sz w:val="20"/>
      <w:szCs w:val="20"/>
      <w:lang w:val="en-US" w:eastAsia="en-US"/>
    </w:rPr>
  </w:style>
  <w:style w:type="paragraph" w:styleId="berschrift5">
    <w:name w:val="heading 5"/>
    <w:basedOn w:val="Standard"/>
    <w:next w:val="Standard"/>
    <w:link w:val="berschrift5Zchn"/>
    <w:uiPriority w:val="9"/>
    <w:unhideWhenUsed/>
    <w:qFormat/>
    <w:rsid w:val="00693800"/>
    <w:pPr>
      <w:keepNext/>
      <w:keepLines/>
      <w:spacing w:before="240" w:after="60"/>
      <w:outlineLvl w:val="4"/>
    </w:pPr>
    <w:rPr>
      <w:rFonts w:asciiTheme="majorHAnsi" w:eastAsiaTheme="majorEastAsia" w:hAnsiTheme="majorHAnsi" w:cstheme="majorHAnsi"/>
      <w:color w:val="000000" w:themeColor="text1"/>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62CF7"/>
    <w:rPr>
      <w:b/>
      <w:bCs/>
    </w:rPr>
  </w:style>
  <w:style w:type="paragraph" w:customStyle="1" w:styleId="FormatvorlageFliesstextFettZeilenabstandeinfach">
    <w:name w:val="Formatvorlage Fliesstext + Fett Zeilenabstand:  einfach"/>
    <w:basedOn w:val="Standard"/>
    <w:rsid w:val="00B62CF7"/>
    <w:pPr>
      <w:ind w:left="851"/>
    </w:pPr>
    <w:rPr>
      <w:rFonts w:asciiTheme="minorHAnsi" w:hAnsiTheme="minorHAnsi"/>
      <w:b/>
      <w:bCs/>
      <w:sz w:val="22"/>
      <w:szCs w:val="20"/>
    </w:rPr>
  </w:style>
  <w:style w:type="paragraph" w:customStyle="1" w:styleId="FormatvorlageFormatvorlageFliesstextFettZeilenabstandeinfachNic">
    <w:name w:val="Formatvorlage Formatvorlage Fliesstext + Fett Zeilenabstand:  einfach + Nic..."/>
    <w:basedOn w:val="FormatvorlageFliesstextFettZeilenabstandeinfach"/>
    <w:rsid w:val="00B62CF7"/>
    <w:rPr>
      <w:b w:val="0"/>
      <w:bCs w:val="0"/>
    </w:rPr>
  </w:style>
  <w:style w:type="paragraph" w:styleId="Kopfzeile">
    <w:name w:val="header"/>
    <w:basedOn w:val="Standard"/>
    <w:link w:val="KopfzeileZchn"/>
    <w:uiPriority w:val="99"/>
    <w:unhideWhenUsed/>
    <w:rsid w:val="00B62CF7"/>
    <w:pPr>
      <w:tabs>
        <w:tab w:val="center" w:pos="4536"/>
        <w:tab w:val="right" w:pos="9072"/>
      </w:tabs>
    </w:pPr>
  </w:style>
  <w:style w:type="character" w:customStyle="1" w:styleId="KopfzeileZchn">
    <w:name w:val="Kopfzeile Zchn"/>
    <w:basedOn w:val="Absatz-Standardschriftart"/>
    <w:link w:val="Kopfzeile"/>
    <w:uiPriority w:val="99"/>
    <w:rsid w:val="00B62CF7"/>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B62CF7"/>
    <w:pPr>
      <w:tabs>
        <w:tab w:val="center" w:pos="4536"/>
        <w:tab w:val="right" w:pos="9072"/>
      </w:tabs>
    </w:pPr>
  </w:style>
  <w:style w:type="character" w:customStyle="1" w:styleId="FuzeileZchn">
    <w:name w:val="Fußzeile Zchn"/>
    <w:basedOn w:val="Absatz-Standardschriftart"/>
    <w:link w:val="Fuzeile"/>
    <w:uiPriority w:val="99"/>
    <w:rsid w:val="00B62CF7"/>
    <w:rPr>
      <w:rFonts w:ascii="Times New Roman" w:eastAsia="Times New Roman" w:hAnsi="Times New Roman" w:cs="Times New Roman"/>
      <w:lang w:eastAsia="de-DE"/>
    </w:rPr>
  </w:style>
  <w:style w:type="paragraph" w:styleId="StandardWeb">
    <w:name w:val="Normal (Web)"/>
    <w:basedOn w:val="Standard"/>
    <w:uiPriority w:val="99"/>
    <w:unhideWhenUsed/>
    <w:rsid w:val="00F16071"/>
    <w:pPr>
      <w:spacing w:before="100" w:beforeAutospacing="1" w:after="100" w:afterAutospacing="1"/>
    </w:pPr>
  </w:style>
  <w:style w:type="paragraph" w:styleId="Sprechblasentext">
    <w:name w:val="Balloon Text"/>
    <w:basedOn w:val="Standard"/>
    <w:link w:val="SprechblasentextZchn"/>
    <w:uiPriority w:val="99"/>
    <w:semiHidden/>
    <w:unhideWhenUsed/>
    <w:rsid w:val="0061455E"/>
    <w:rPr>
      <w:sz w:val="18"/>
      <w:szCs w:val="18"/>
    </w:rPr>
  </w:style>
  <w:style w:type="character" w:customStyle="1" w:styleId="SprechblasentextZchn">
    <w:name w:val="Sprechblasentext Zchn"/>
    <w:basedOn w:val="Absatz-Standardschriftart"/>
    <w:link w:val="Sprechblasentext"/>
    <w:uiPriority w:val="99"/>
    <w:semiHidden/>
    <w:rsid w:val="0061455E"/>
    <w:rPr>
      <w:rFonts w:ascii="Times New Roman" w:eastAsia="Times New Roman" w:hAnsi="Times New Roman" w:cs="Times New Roman"/>
      <w:sz w:val="18"/>
      <w:szCs w:val="18"/>
      <w:lang w:eastAsia="de-DE"/>
    </w:rPr>
  </w:style>
  <w:style w:type="character" w:customStyle="1" w:styleId="berschrift4Zchn">
    <w:name w:val="Überschrift 4 Zchn"/>
    <w:basedOn w:val="Absatz-Standardschriftart"/>
    <w:link w:val="berschrift4"/>
    <w:uiPriority w:val="9"/>
    <w:rsid w:val="00693800"/>
    <w:rPr>
      <w:rFonts w:asciiTheme="majorHAnsi" w:eastAsiaTheme="majorEastAsia" w:hAnsiTheme="majorHAnsi" w:cstheme="majorHAnsi"/>
      <w:iCs/>
      <w:color w:val="525252" w:themeColor="accent3" w:themeShade="80"/>
      <w:sz w:val="20"/>
      <w:szCs w:val="20"/>
      <w:lang w:val="en-US"/>
    </w:rPr>
  </w:style>
  <w:style w:type="character" w:customStyle="1" w:styleId="berschrift5Zchn">
    <w:name w:val="Überschrift 5 Zchn"/>
    <w:basedOn w:val="Absatz-Standardschriftart"/>
    <w:link w:val="berschrift5"/>
    <w:uiPriority w:val="9"/>
    <w:rsid w:val="00693800"/>
    <w:rPr>
      <w:rFonts w:asciiTheme="majorHAnsi" w:eastAsiaTheme="majorEastAsia" w:hAnsiTheme="majorHAnsi" w:cstheme="majorHAnsi"/>
      <w:color w:val="000000" w:themeColor="text1"/>
      <w:sz w:val="20"/>
      <w:szCs w:val="20"/>
      <w:lang w:val="en-US"/>
    </w:rPr>
  </w:style>
  <w:style w:type="character" w:styleId="Hyperlink">
    <w:name w:val="Hyperlink"/>
    <w:basedOn w:val="Absatz-Standardschriftart"/>
    <w:uiPriority w:val="99"/>
    <w:unhideWhenUsed/>
    <w:rsid w:val="00693800"/>
    <w:rPr>
      <w:color w:val="1F3864" w:themeColor="accent1" w:themeShade="80"/>
      <w:u w:val="single"/>
    </w:rPr>
  </w:style>
  <w:style w:type="table" w:styleId="Tabellenraster">
    <w:name w:val="Table Grid"/>
    <w:basedOn w:val="NormaleTabelle"/>
    <w:uiPriority w:val="39"/>
    <w:rsid w:val="00693800"/>
    <w:rPr>
      <w:sz w:val="22"/>
      <w:szCs w:val="22"/>
      <w:lang w:val="en-US"/>
    </w:rPr>
    <w:tblPr>
      <w:tblBorders>
        <w:top w:val="single" w:sz="4" w:space="0" w:color="A5A5A5" w:themeColor="accent3"/>
        <w:bottom w:val="single" w:sz="4" w:space="0" w:color="A5A5A5" w:themeColor="accent3"/>
        <w:insideH w:val="single" w:sz="4" w:space="0" w:color="A5A5A5" w:themeColor="accent3"/>
      </w:tblBorders>
      <w:tblCellMar>
        <w:top w:w="113" w:type="dxa"/>
        <w:left w:w="0" w:type="dxa"/>
        <w:bottom w:w="170" w:type="dxa"/>
        <w:right w:w="142" w:type="dxa"/>
      </w:tblCellMar>
    </w:tblPr>
    <w:tblStylePr w:type="lastCol">
      <w:tblPr>
        <w:tblCellMar>
          <w:top w:w="85" w:type="dxa"/>
          <w:left w:w="113" w:type="dxa"/>
          <w:bottom w:w="170" w:type="dxa"/>
          <w:right w:w="142" w:type="dxa"/>
        </w:tblCellMar>
      </w:tblPr>
    </w:tblStylePr>
  </w:style>
  <w:style w:type="paragraph" w:customStyle="1" w:styleId="Bullets1">
    <w:name w:val="Bullets 1"/>
    <w:basedOn w:val="Standard"/>
    <w:uiPriority w:val="1"/>
    <w:qFormat/>
    <w:rsid w:val="00693800"/>
    <w:pPr>
      <w:spacing w:after="60"/>
    </w:pPr>
    <w:rPr>
      <w:rFonts w:asciiTheme="minorHAnsi" w:eastAsiaTheme="minorHAnsi" w:hAnsiTheme="minorHAnsi" w:cstheme="minorBidi"/>
      <w:sz w:val="20"/>
      <w:szCs w:val="20"/>
      <w:lang w:val="en-GB" w:eastAsia="en-US"/>
    </w:rPr>
  </w:style>
  <w:style w:type="paragraph" w:styleId="Listenabsatz">
    <w:name w:val="List Paragraph"/>
    <w:aliases w:val="Numbered List"/>
    <w:basedOn w:val="Standard"/>
    <w:uiPriority w:val="34"/>
    <w:unhideWhenUsed/>
    <w:qFormat/>
    <w:rsid w:val="00693800"/>
    <w:pPr>
      <w:numPr>
        <w:numId w:val="2"/>
      </w:numPr>
      <w:tabs>
        <w:tab w:val="left" w:pos="252"/>
      </w:tabs>
      <w:spacing w:after="120"/>
      <w:contextualSpacing/>
    </w:pPr>
    <w:rPr>
      <w:rFonts w:asciiTheme="minorHAnsi" w:eastAsiaTheme="minorHAnsi" w:hAnsiTheme="minorHAnsi" w:cstheme="minorBidi"/>
      <w:sz w:val="20"/>
      <w:szCs w:val="20"/>
      <w:lang w:val="en-US" w:eastAsia="en-US"/>
    </w:rPr>
  </w:style>
  <w:style w:type="character" w:customStyle="1" w:styleId="UnresolvedMention1">
    <w:name w:val="Unresolved Mention1"/>
    <w:basedOn w:val="Absatz-Standardschriftart"/>
    <w:uiPriority w:val="99"/>
    <w:semiHidden/>
    <w:unhideWhenUsed/>
    <w:rsid w:val="003E16A5"/>
    <w:rPr>
      <w:color w:val="605E5C"/>
      <w:shd w:val="clear" w:color="auto" w:fill="E1DFDD"/>
    </w:rPr>
  </w:style>
  <w:style w:type="character" w:styleId="BesuchterLink">
    <w:name w:val="FollowedHyperlink"/>
    <w:basedOn w:val="Absatz-Standardschriftart"/>
    <w:uiPriority w:val="99"/>
    <w:semiHidden/>
    <w:unhideWhenUsed/>
    <w:rsid w:val="003E16A5"/>
    <w:rPr>
      <w:color w:val="954F72" w:themeColor="followedHyperlink"/>
      <w:u w:val="single"/>
    </w:rPr>
  </w:style>
  <w:style w:type="paragraph" w:styleId="Funotentext">
    <w:name w:val="footnote text"/>
    <w:basedOn w:val="Standard"/>
    <w:link w:val="FunotentextZchn"/>
    <w:uiPriority w:val="99"/>
    <w:semiHidden/>
    <w:unhideWhenUsed/>
    <w:rsid w:val="00916A9B"/>
    <w:rPr>
      <w:sz w:val="20"/>
      <w:szCs w:val="20"/>
    </w:rPr>
  </w:style>
  <w:style w:type="character" w:customStyle="1" w:styleId="FunotentextZchn">
    <w:name w:val="Fußnotentext Zchn"/>
    <w:basedOn w:val="Absatz-Standardschriftart"/>
    <w:link w:val="Funotentext"/>
    <w:uiPriority w:val="99"/>
    <w:semiHidden/>
    <w:rsid w:val="00916A9B"/>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916A9B"/>
    <w:rPr>
      <w:vertAlign w:val="superscript"/>
    </w:rPr>
  </w:style>
  <w:style w:type="paragraph" w:customStyle="1" w:styleId="Default">
    <w:name w:val="Default"/>
    <w:rsid w:val="00A06D03"/>
    <w:pPr>
      <w:autoSpaceDE w:val="0"/>
      <w:autoSpaceDN w:val="0"/>
      <w:adjustRightInd w:val="0"/>
    </w:pPr>
    <w:rPr>
      <w:rFonts w:ascii="Calibri" w:hAnsi="Calibri" w:cs="Calibri"/>
      <w:color w:val="000000"/>
    </w:rPr>
  </w:style>
  <w:style w:type="character" w:styleId="Kommentarzeichen">
    <w:name w:val="annotation reference"/>
    <w:basedOn w:val="Absatz-Standardschriftart"/>
    <w:uiPriority w:val="99"/>
    <w:semiHidden/>
    <w:unhideWhenUsed/>
    <w:rsid w:val="006E0BF2"/>
    <w:rPr>
      <w:sz w:val="16"/>
      <w:szCs w:val="16"/>
    </w:rPr>
  </w:style>
  <w:style w:type="paragraph" w:styleId="Kommentartext">
    <w:name w:val="annotation text"/>
    <w:basedOn w:val="Standard"/>
    <w:link w:val="KommentartextZchn"/>
    <w:uiPriority w:val="99"/>
    <w:unhideWhenUsed/>
    <w:rsid w:val="006E0BF2"/>
    <w:rPr>
      <w:sz w:val="20"/>
      <w:szCs w:val="20"/>
    </w:rPr>
  </w:style>
  <w:style w:type="character" w:customStyle="1" w:styleId="KommentartextZchn">
    <w:name w:val="Kommentartext Zchn"/>
    <w:basedOn w:val="Absatz-Standardschriftart"/>
    <w:link w:val="Kommentartext"/>
    <w:uiPriority w:val="99"/>
    <w:rsid w:val="006E0BF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E0BF2"/>
    <w:rPr>
      <w:b/>
      <w:bCs/>
    </w:rPr>
  </w:style>
  <w:style w:type="character" w:customStyle="1" w:styleId="KommentarthemaZchn">
    <w:name w:val="Kommentarthema Zchn"/>
    <w:basedOn w:val="KommentartextZchn"/>
    <w:link w:val="Kommentarthema"/>
    <w:uiPriority w:val="99"/>
    <w:semiHidden/>
    <w:rsid w:val="006E0BF2"/>
    <w:rPr>
      <w:rFonts w:ascii="Times New Roman" w:eastAsia="Times New Roman" w:hAnsi="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452C4E"/>
    <w:rPr>
      <w:color w:val="605E5C"/>
      <w:shd w:val="clear" w:color="auto" w:fill="E1DFDD"/>
    </w:rPr>
  </w:style>
  <w:style w:type="character" w:customStyle="1" w:styleId="berschrift1Zchn">
    <w:name w:val="Überschrift 1 Zchn"/>
    <w:basedOn w:val="Absatz-Standardschriftart"/>
    <w:link w:val="berschrift1"/>
    <w:uiPriority w:val="9"/>
    <w:rsid w:val="00277A3E"/>
    <w:rPr>
      <w:rFonts w:asciiTheme="majorHAnsi" w:eastAsiaTheme="majorEastAsia" w:hAnsiTheme="majorHAnsi" w:cstheme="majorBidi"/>
      <w:color w:val="2F5496" w:themeColor="accent1" w:themeShade="BF"/>
      <w:sz w:val="32"/>
      <w:szCs w:val="32"/>
      <w:lang w:eastAsia="de-DE"/>
    </w:rPr>
  </w:style>
  <w:style w:type="character" w:customStyle="1" w:styleId="apple-converted-space">
    <w:name w:val="apple-converted-space"/>
    <w:basedOn w:val="Absatz-Standardschriftart"/>
    <w:rsid w:val="006A6D76"/>
  </w:style>
  <w:style w:type="paragraph" w:styleId="NurText">
    <w:name w:val="Plain Text"/>
    <w:basedOn w:val="Standard"/>
    <w:link w:val="NurTextZchn"/>
    <w:uiPriority w:val="99"/>
    <w:semiHidden/>
    <w:unhideWhenUsed/>
    <w:rsid w:val="00884C88"/>
    <w:pPr>
      <w:spacing w:before="100" w:beforeAutospacing="1" w:after="100" w:afterAutospacing="1"/>
    </w:pPr>
  </w:style>
  <w:style w:type="character" w:customStyle="1" w:styleId="NurTextZchn">
    <w:name w:val="Nur Text Zchn"/>
    <w:basedOn w:val="Absatz-Standardschriftart"/>
    <w:link w:val="NurText"/>
    <w:uiPriority w:val="99"/>
    <w:semiHidden/>
    <w:rsid w:val="00884C88"/>
    <w:rPr>
      <w:rFonts w:ascii="Times New Roman" w:eastAsia="Times New Roman" w:hAnsi="Times New Roman" w:cs="Times New Roman"/>
      <w:lang w:eastAsia="de-DE"/>
    </w:rPr>
  </w:style>
  <w:style w:type="paragraph" w:styleId="berarbeitung">
    <w:name w:val="Revision"/>
    <w:hidden/>
    <w:uiPriority w:val="99"/>
    <w:semiHidden/>
    <w:rsid w:val="007B2FA2"/>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semiHidden/>
    <w:rsid w:val="00392851"/>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semiHidden/>
    <w:rsid w:val="00392851"/>
    <w:rPr>
      <w:rFonts w:asciiTheme="majorHAnsi" w:eastAsiaTheme="majorEastAsia" w:hAnsiTheme="majorHAnsi" w:cstheme="majorBidi"/>
      <w:color w:val="1F3763" w:themeColor="accent1" w:themeShade="7F"/>
      <w:lang w:eastAsia="de-DE"/>
    </w:rPr>
  </w:style>
  <w:style w:type="paragraph" w:customStyle="1" w:styleId="my-0">
    <w:name w:val="my-0"/>
    <w:basedOn w:val="Standard"/>
    <w:rsid w:val="00392851"/>
    <w:pPr>
      <w:spacing w:before="100" w:beforeAutospacing="1" w:after="100" w:afterAutospacing="1"/>
    </w:pPr>
  </w:style>
  <w:style w:type="paragraph" w:styleId="Aufzhlungszeichen">
    <w:name w:val="List Bullet"/>
    <w:basedOn w:val="Standard"/>
    <w:uiPriority w:val="99"/>
    <w:unhideWhenUsed/>
    <w:rsid w:val="00194CD6"/>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71542">
      <w:bodyDiv w:val="1"/>
      <w:marLeft w:val="0"/>
      <w:marRight w:val="0"/>
      <w:marTop w:val="0"/>
      <w:marBottom w:val="0"/>
      <w:divBdr>
        <w:top w:val="none" w:sz="0" w:space="0" w:color="auto"/>
        <w:left w:val="none" w:sz="0" w:space="0" w:color="auto"/>
        <w:bottom w:val="none" w:sz="0" w:space="0" w:color="auto"/>
        <w:right w:val="none" w:sz="0" w:space="0" w:color="auto"/>
      </w:divBdr>
    </w:div>
    <w:div w:id="414933250">
      <w:bodyDiv w:val="1"/>
      <w:marLeft w:val="0"/>
      <w:marRight w:val="0"/>
      <w:marTop w:val="0"/>
      <w:marBottom w:val="0"/>
      <w:divBdr>
        <w:top w:val="none" w:sz="0" w:space="0" w:color="auto"/>
        <w:left w:val="none" w:sz="0" w:space="0" w:color="auto"/>
        <w:bottom w:val="none" w:sz="0" w:space="0" w:color="auto"/>
        <w:right w:val="none" w:sz="0" w:space="0" w:color="auto"/>
      </w:divBdr>
    </w:div>
    <w:div w:id="615136203">
      <w:bodyDiv w:val="1"/>
      <w:marLeft w:val="0"/>
      <w:marRight w:val="0"/>
      <w:marTop w:val="0"/>
      <w:marBottom w:val="0"/>
      <w:divBdr>
        <w:top w:val="none" w:sz="0" w:space="0" w:color="auto"/>
        <w:left w:val="none" w:sz="0" w:space="0" w:color="auto"/>
        <w:bottom w:val="none" w:sz="0" w:space="0" w:color="auto"/>
        <w:right w:val="none" w:sz="0" w:space="0" w:color="auto"/>
      </w:divBdr>
      <w:divsChild>
        <w:div w:id="650715271">
          <w:marLeft w:val="0"/>
          <w:marRight w:val="0"/>
          <w:marTop w:val="0"/>
          <w:marBottom w:val="0"/>
          <w:divBdr>
            <w:top w:val="none" w:sz="0" w:space="0" w:color="auto"/>
            <w:left w:val="none" w:sz="0" w:space="0" w:color="auto"/>
            <w:bottom w:val="none" w:sz="0" w:space="0" w:color="auto"/>
            <w:right w:val="none" w:sz="0" w:space="0" w:color="auto"/>
          </w:divBdr>
        </w:div>
        <w:div w:id="1816945852">
          <w:marLeft w:val="0"/>
          <w:marRight w:val="0"/>
          <w:marTop w:val="0"/>
          <w:marBottom w:val="0"/>
          <w:divBdr>
            <w:top w:val="none" w:sz="0" w:space="0" w:color="auto"/>
            <w:left w:val="none" w:sz="0" w:space="0" w:color="auto"/>
            <w:bottom w:val="none" w:sz="0" w:space="0" w:color="auto"/>
            <w:right w:val="none" w:sz="0" w:space="0" w:color="auto"/>
          </w:divBdr>
        </w:div>
        <w:div w:id="871383538">
          <w:marLeft w:val="0"/>
          <w:marRight w:val="0"/>
          <w:marTop w:val="0"/>
          <w:marBottom w:val="0"/>
          <w:divBdr>
            <w:top w:val="none" w:sz="0" w:space="0" w:color="auto"/>
            <w:left w:val="none" w:sz="0" w:space="0" w:color="auto"/>
            <w:bottom w:val="none" w:sz="0" w:space="0" w:color="auto"/>
            <w:right w:val="none" w:sz="0" w:space="0" w:color="auto"/>
          </w:divBdr>
        </w:div>
        <w:div w:id="183832455">
          <w:marLeft w:val="0"/>
          <w:marRight w:val="0"/>
          <w:marTop w:val="0"/>
          <w:marBottom w:val="0"/>
          <w:divBdr>
            <w:top w:val="none" w:sz="0" w:space="0" w:color="auto"/>
            <w:left w:val="none" w:sz="0" w:space="0" w:color="auto"/>
            <w:bottom w:val="none" w:sz="0" w:space="0" w:color="auto"/>
            <w:right w:val="none" w:sz="0" w:space="0" w:color="auto"/>
          </w:divBdr>
        </w:div>
        <w:div w:id="908923102">
          <w:marLeft w:val="0"/>
          <w:marRight w:val="0"/>
          <w:marTop w:val="0"/>
          <w:marBottom w:val="0"/>
          <w:divBdr>
            <w:top w:val="none" w:sz="0" w:space="0" w:color="auto"/>
            <w:left w:val="none" w:sz="0" w:space="0" w:color="auto"/>
            <w:bottom w:val="none" w:sz="0" w:space="0" w:color="auto"/>
            <w:right w:val="none" w:sz="0" w:space="0" w:color="auto"/>
          </w:divBdr>
        </w:div>
      </w:divsChild>
    </w:div>
    <w:div w:id="683753773">
      <w:bodyDiv w:val="1"/>
      <w:marLeft w:val="0"/>
      <w:marRight w:val="0"/>
      <w:marTop w:val="0"/>
      <w:marBottom w:val="0"/>
      <w:divBdr>
        <w:top w:val="none" w:sz="0" w:space="0" w:color="auto"/>
        <w:left w:val="none" w:sz="0" w:space="0" w:color="auto"/>
        <w:bottom w:val="none" w:sz="0" w:space="0" w:color="auto"/>
        <w:right w:val="none" w:sz="0" w:space="0" w:color="auto"/>
      </w:divBdr>
    </w:div>
    <w:div w:id="739403311">
      <w:bodyDiv w:val="1"/>
      <w:marLeft w:val="0"/>
      <w:marRight w:val="0"/>
      <w:marTop w:val="0"/>
      <w:marBottom w:val="0"/>
      <w:divBdr>
        <w:top w:val="none" w:sz="0" w:space="0" w:color="auto"/>
        <w:left w:val="none" w:sz="0" w:space="0" w:color="auto"/>
        <w:bottom w:val="none" w:sz="0" w:space="0" w:color="auto"/>
        <w:right w:val="none" w:sz="0" w:space="0" w:color="auto"/>
      </w:divBdr>
      <w:divsChild>
        <w:div w:id="394819738">
          <w:marLeft w:val="0"/>
          <w:marRight w:val="0"/>
          <w:marTop w:val="0"/>
          <w:marBottom w:val="0"/>
          <w:divBdr>
            <w:top w:val="none" w:sz="0" w:space="0" w:color="auto"/>
            <w:left w:val="none" w:sz="0" w:space="0" w:color="auto"/>
            <w:bottom w:val="none" w:sz="0" w:space="0" w:color="auto"/>
            <w:right w:val="none" w:sz="0" w:space="0" w:color="auto"/>
          </w:divBdr>
          <w:divsChild>
            <w:div w:id="1635788873">
              <w:marLeft w:val="0"/>
              <w:marRight w:val="0"/>
              <w:marTop w:val="0"/>
              <w:marBottom w:val="0"/>
              <w:divBdr>
                <w:top w:val="none" w:sz="0" w:space="0" w:color="auto"/>
                <w:left w:val="none" w:sz="0" w:space="0" w:color="auto"/>
                <w:bottom w:val="none" w:sz="0" w:space="0" w:color="auto"/>
                <w:right w:val="none" w:sz="0" w:space="0" w:color="auto"/>
              </w:divBdr>
              <w:divsChild>
                <w:div w:id="173107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1779679">
      <w:bodyDiv w:val="1"/>
      <w:marLeft w:val="0"/>
      <w:marRight w:val="0"/>
      <w:marTop w:val="0"/>
      <w:marBottom w:val="0"/>
      <w:divBdr>
        <w:top w:val="none" w:sz="0" w:space="0" w:color="auto"/>
        <w:left w:val="none" w:sz="0" w:space="0" w:color="auto"/>
        <w:bottom w:val="none" w:sz="0" w:space="0" w:color="auto"/>
        <w:right w:val="none" w:sz="0" w:space="0" w:color="auto"/>
      </w:divBdr>
    </w:div>
    <w:div w:id="1259022976">
      <w:bodyDiv w:val="1"/>
      <w:marLeft w:val="0"/>
      <w:marRight w:val="0"/>
      <w:marTop w:val="0"/>
      <w:marBottom w:val="0"/>
      <w:divBdr>
        <w:top w:val="none" w:sz="0" w:space="0" w:color="auto"/>
        <w:left w:val="none" w:sz="0" w:space="0" w:color="auto"/>
        <w:bottom w:val="none" w:sz="0" w:space="0" w:color="auto"/>
        <w:right w:val="none" w:sz="0" w:space="0" w:color="auto"/>
      </w:divBdr>
    </w:div>
    <w:div w:id="1335525017">
      <w:bodyDiv w:val="1"/>
      <w:marLeft w:val="0"/>
      <w:marRight w:val="0"/>
      <w:marTop w:val="0"/>
      <w:marBottom w:val="0"/>
      <w:divBdr>
        <w:top w:val="none" w:sz="0" w:space="0" w:color="auto"/>
        <w:left w:val="none" w:sz="0" w:space="0" w:color="auto"/>
        <w:bottom w:val="none" w:sz="0" w:space="0" w:color="auto"/>
        <w:right w:val="none" w:sz="0" w:space="0" w:color="auto"/>
      </w:divBdr>
    </w:div>
    <w:div w:id="1449353320">
      <w:bodyDiv w:val="1"/>
      <w:marLeft w:val="0"/>
      <w:marRight w:val="0"/>
      <w:marTop w:val="0"/>
      <w:marBottom w:val="0"/>
      <w:divBdr>
        <w:top w:val="none" w:sz="0" w:space="0" w:color="auto"/>
        <w:left w:val="none" w:sz="0" w:space="0" w:color="auto"/>
        <w:bottom w:val="none" w:sz="0" w:space="0" w:color="auto"/>
        <w:right w:val="none" w:sz="0" w:space="0" w:color="auto"/>
      </w:divBdr>
    </w:div>
    <w:div w:id="1597864043">
      <w:bodyDiv w:val="1"/>
      <w:marLeft w:val="0"/>
      <w:marRight w:val="0"/>
      <w:marTop w:val="0"/>
      <w:marBottom w:val="0"/>
      <w:divBdr>
        <w:top w:val="none" w:sz="0" w:space="0" w:color="auto"/>
        <w:left w:val="none" w:sz="0" w:space="0" w:color="auto"/>
        <w:bottom w:val="none" w:sz="0" w:space="0" w:color="auto"/>
        <w:right w:val="none" w:sz="0" w:space="0" w:color="auto"/>
      </w:divBdr>
    </w:div>
    <w:div w:id="1620989785">
      <w:bodyDiv w:val="1"/>
      <w:marLeft w:val="0"/>
      <w:marRight w:val="0"/>
      <w:marTop w:val="0"/>
      <w:marBottom w:val="0"/>
      <w:divBdr>
        <w:top w:val="none" w:sz="0" w:space="0" w:color="auto"/>
        <w:left w:val="none" w:sz="0" w:space="0" w:color="auto"/>
        <w:bottom w:val="none" w:sz="0" w:space="0" w:color="auto"/>
        <w:right w:val="none" w:sz="0" w:space="0" w:color="auto"/>
      </w:divBdr>
    </w:div>
    <w:div w:id="1772815997">
      <w:bodyDiv w:val="1"/>
      <w:marLeft w:val="0"/>
      <w:marRight w:val="0"/>
      <w:marTop w:val="0"/>
      <w:marBottom w:val="0"/>
      <w:divBdr>
        <w:top w:val="none" w:sz="0" w:space="0" w:color="auto"/>
        <w:left w:val="none" w:sz="0" w:space="0" w:color="auto"/>
        <w:bottom w:val="none" w:sz="0" w:space="0" w:color="auto"/>
        <w:right w:val="none" w:sz="0" w:space="0" w:color="auto"/>
      </w:divBdr>
    </w:div>
    <w:div w:id="21356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mediathek.de/video/Y3JpZDovL21kci5kZS9zZW5kdW5nLzI4MjMwMC81MzgxMzctNTE3OTA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dmediathek.de/video/Y3JpZDovL21kci5kZS9zZW5kdW5nLzI4MjMwMC81MzgxMzctNTE3OTA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895F-1063-40D3-8D0A-6E6A95B3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Burkard</dc:creator>
  <cp:keywords>, docId:CF5E5CD4E10C71D1DDCF50477E2CF3B1</cp:keywords>
  <dc:description/>
  <cp:lastModifiedBy>Matthias Burkard</cp:lastModifiedBy>
  <cp:revision>2</cp:revision>
  <cp:lastPrinted>2025-11-11T17:53:00Z</cp:lastPrinted>
  <dcterms:created xsi:type="dcterms:W3CDTF">2025-11-20T11:16:00Z</dcterms:created>
  <dcterms:modified xsi:type="dcterms:W3CDTF">2025-11-20T11:16:00Z</dcterms:modified>
</cp:coreProperties>
</file>